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34" w:rsidRDefault="00740034" w:rsidP="00740034"/>
    <w:p w:rsidR="00740034" w:rsidRDefault="00740034" w:rsidP="00740034">
      <w:pPr>
        <w:pStyle w:val="Nzevdokumentu"/>
        <w:rPr>
          <w:color w:val="003366"/>
          <w:sz w:val="48"/>
        </w:rPr>
      </w:pPr>
      <w:r>
        <w:rPr>
          <w:color w:val="003366"/>
          <w:sz w:val="48"/>
        </w:rPr>
        <w:t>(KA2.3</w:t>
      </w:r>
      <w:r w:rsidR="00006328">
        <w:rPr>
          <w:color w:val="003366"/>
          <w:sz w:val="48"/>
        </w:rPr>
        <w:t>.3</w:t>
      </w:r>
      <w:r>
        <w:rPr>
          <w:color w:val="003366"/>
          <w:sz w:val="48"/>
        </w:rPr>
        <w:t>)</w:t>
      </w:r>
    </w:p>
    <w:p w:rsidR="00740034" w:rsidRDefault="00740034" w:rsidP="00740034">
      <w:pPr>
        <w:pStyle w:val="Nzevdokumentu"/>
        <w:rPr>
          <w:color w:val="003366"/>
          <w:sz w:val="48"/>
        </w:rPr>
      </w:pPr>
    </w:p>
    <w:p w:rsidR="002A00BD" w:rsidRDefault="002A00BD" w:rsidP="002A00BD">
      <w:pPr>
        <w:jc w:val="center"/>
        <w:rPr>
          <w:b/>
          <w:bCs/>
          <w:color w:val="003366"/>
          <w:sz w:val="48"/>
          <w:szCs w:val="20"/>
        </w:rPr>
      </w:pPr>
      <w:r>
        <w:rPr>
          <w:b/>
          <w:bCs/>
          <w:color w:val="003366"/>
          <w:sz w:val="48"/>
          <w:szCs w:val="20"/>
        </w:rPr>
        <w:t>Příloha č. 3</w:t>
      </w:r>
    </w:p>
    <w:p w:rsidR="00740034" w:rsidRDefault="00740034" w:rsidP="00740034">
      <w:pPr>
        <w:pStyle w:val="Nzevdokumentu"/>
        <w:rPr>
          <w:color w:val="003366"/>
          <w:sz w:val="48"/>
        </w:rPr>
      </w:pPr>
      <w:r>
        <w:rPr>
          <w:color w:val="003366"/>
          <w:sz w:val="48"/>
        </w:rPr>
        <w:t>Opatření pro optimalizaci procesů</w:t>
      </w:r>
      <w:bookmarkStart w:id="0" w:name="OLE_LINK3"/>
      <w:bookmarkStart w:id="1" w:name="OLE_LINK4"/>
    </w:p>
    <w:bookmarkEnd w:id="0"/>
    <w:bookmarkEnd w:id="1"/>
    <w:p w:rsidR="00740034" w:rsidRDefault="00740034" w:rsidP="00740034">
      <w:pPr>
        <w:jc w:val="center"/>
        <w:rPr>
          <w:b/>
          <w:bCs/>
          <w:color w:val="003366"/>
          <w:sz w:val="48"/>
          <w:szCs w:val="20"/>
        </w:rPr>
      </w:pPr>
    </w:p>
    <w:p w:rsidR="002A00BD" w:rsidRPr="00497174" w:rsidRDefault="002A00BD" w:rsidP="00740034">
      <w:pPr>
        <w:jc w:val="center"/>
        <w:rPr>
          <w:b/>
          <w:bCs/>
          <w:color w:val="003366"/>
          <w:sz w:val="48"/>
          <w:szCs w:val="20"/>
        </w:rPr>
      </w:pPr>
    </w:p>
    <w:p w:rsidR="00740034" w:rsidRPr="00753DED" w:rsidRDefault="00740034" w:rsidP="00740034">
      <w:pPr>
        <w:jc w:val="center"/>
        <w:rPr>
          <w:b/>
          <w:color w:val="244061"/>
          <w:sz w:val="34"/>
          <w:szCs w:val="34"/>
        </w:rPr>
      </w:pPr>
      <w:r w:rsidRPr="00753DED">
        <w:rPr>
          <w:b/>
          <w:color w:val="244061"/>
          <w:sz w:val="34"/>
          <w:szCs w:val="34"/>
        </w:rPr>
        <w:t>vytvořeno v rámci projektu „Strategické plánování a</w:t>
      </w:r>
      <w:r>
        <w:rPr>
          <w:b/>
          <w:color w:val="244061"/>
          <w:sz w:val="34"/>
          <w:szCs w:val="34"/>
        </w:rPr>
        <w:t> </w:t>
      </w:r>
      <w:r w:rsidRPr="00753DED">
        <w:rPr>
          <w:b/>
          <w:color w:val="244061"/>
          <w:sz w:val="34"/>
          <w:szCs w:val="34"/>
        </w:rPr>
        <w:t>řízení v Bystřici u Benešova“ Reg. </w:t>
      </w:r>
      <w:proofErr w:type="gramStart"/>
      <w:r w:rsidRPr="00753DED">
        <w:rPr>
          <w:b/>
          <w:color w:val="244061"/>
          <w:sz w:val="34"/>
          <w:szCs w:val="34"/>
        </w:rPr>
        <w:t>č.</w:t>
      </w:r>
      <w:proofErr w:type="gramEnd"/>
      <w:r w:rsidRPr="00753DED">
        <w:rPr>
          <w:b/>
          <w:color w:val="244061"/>
          <w:sz w:val="34"/>
          <w:szCs w:val="34"/>
        </w:rPr>
        <w:t> CZ.1.04/4.1.01/89.00115</w:t>
      </w:r>
    </w:p>
    <w:p w:rsidR="00740034" w:rsidRDefault="00740034" w:rsidP="00740034"/>
    <w:p w:rsidR="00740034" w:rsidRPr="005403CB" w:rsidRDefault="00740034" w:rsidP="00740034"/>
    <w:p w:rsidR="00740034" w:rsidRDefault="00740034" w:rsidP="00740034">
      <w:pPr>
        <w:rPr>
          <w:rFonts w:cs="Arial"/>
          <w:shadow/>
          <w:sz w:val="24"/>
        </w:rPr>
      </w:pPr>
    </w:p>
    <w:p w:rsidR="00740034" w:rsidRDefault="00006328" w:rsidP="00740034">
      <w:pPr>
        <w:jc w:val="center"/>
        <w:rPr>
          <w:b/>
          <w:color w:val="244061"/>
          <w:sz w:val="34"/>
          <w:szCs w:val="34"/>
        </w:rPr>
      </w:pPr>
      <w:r>
        <w:rPr>
          <w:b/>
          <w:color w:val="244061"/>
          <w:sz w:val="34"/>
          <w:szCs w:val="34"/>
        </w:rPr>
        <w:t>verze 2.9</w:t>
      </w:r>
    </w:p>
    <w:p w:rsidR="00740034" w:rsidRDefault="00740034" w:rsidP="00740034"/>
    <w:p w:rsidR="00740034" w:rsidRPr="006E007C" w:rsidRDefault="00740034" w:rsidP="00740034"/>
    <w:p w:rsidR="00740034" w:rsidRPr="00B05277" w:rsidRDefault="00006328" w:rsidP="00740034">
      <w:pPr>
        <w:jc w:val="right"/>
        <w:rPr>
          <w:b/>
          <w:color w:val="003366"/>
        </w:rPr>
      </w:pPr>
      <w:r>
        <w:rPr>
          <w:b/>
          <w:color w:val="003366"/>
        </w:rPr>
        <w:t>20</w:t>
      </w:r>
      <w:r w:rsidR="00740034">
        <w:rPr>
          <w:b/>
          <w:color w:val="003366"/>
        </w:rPr>
        <w:t xml:space="preserve">. </w:t>
      </w:r>
      <w:r>
        <w:rPr>
          <w:b/>
          <w:color w:val="003366"/>
        </w:rPr>
        <w:t>3</w:t>
      </w:r>
      <w:r w:rsidR="00740034">
        <w:rPr>
          <w:b/>
          <w:color w:val="003366"/>
        </w:rPr>
        <w:t>. 201</w:t>
      </w:r>
      <w:r>
        <w:rPr>
          <w:b/>
          <w:color w:val="003366"/>
        </w:rPr>
        <w:t>4</w:t>
      </w:r>
    </w:p>
    <w:p w:rsidR="00740034" w:rsidRPr="00C35DF4" w:rsidRDefault="00740034" w:rsidP="00740034">
      <w:pPr>
        <w:pStyle w:val="NzevdokumentuI-nadpis"/>
        <w:sectPr w:rsidR="00740034" w:rsidRPr="00C35DF4" w:rsidSect="002951C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155" w:right="1418" w:bottom="1588" w:left="1418" w:header="425" w:footer="567" w:gutter="0"/>
          <w:cols w:space="708"/>
          <w:titlePg/>
          <w:docGrid w:linePitch="360"/>
        </w:sectPr>
      </w:pPr>
    </w:p>
    <w:p w:rsidR="00740034" w:rsidRPr="00115451" w:rsidRDefault="00271243" w:rsidP="00271243">
      <w:pPr>
        <w:pStyle w:val="Nadpis1"/>
        <w:numPr>
          <w:ilvl w:val="0"/>
          <w:numId w:val="0"/>
        </w:numPr>
      </w:pPr>
      <w:r w:rsidRPr="00115451">
        <w:lastRenderedPageBreak/>
        <w:t xml:space="preserve">Přidělení </w:t>
      </w:r>
      <w:r w:rsidR="00892BAB" w:rsidRPr="00115451">
        <w:t>podnětů od občana k vyřízení v rámci MěÚ Bystřice</w:t>
      </w:r>
    </w:p>
    <w:p w:rsidR="00E84D8F" w:rsidRDefault="00271243" w:rsidP="00271243">
      <w:pPr>
        <w:jc w:val="center"/>
      </w:pPr>
      <w:r w:rsidRPr="00271243">
        <w:rPr>
          <w:noProof/>
        </w:rPr>
        <w:drawing>
          <wp:inline distT="0" distB="0" distL="0" distR="0">
            <wp:extent cx="7936230" cy="4343890"/>
            <wp:effectExtent l="19050" t="0" r="762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754" cy="434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243" w:rsidRDefault="00271243" w:rsidP="00115451">
      <w:pPr>
        <w:pStyle w:val="Obrzek-popis"/>
        <w:spacing w:before="480" w:after="0"/>
        <w:ind w:left="1247" w:hanging="1247"/>
      </w:pPr>
      <w:r w:rsidRPr="005403CB">
        <w:t xml:space="preserve">Schéma č. </w:t>
      </w:r>
      <w:fldSimple w:instr=" SEQ Obr._č. \* ARABIC ">
        <w:r>
          <w:rPr>
            <w:noProof/>
          </w:rPr>
          <w:t>1</w:t>
        </w:r>
      </w:fldSimple>
      <w:r w:rsidRPr="005403CB">
        <w:t xml:space="preserve">: </w:t>
      </w:r>
      <w:r>
        <w:t>Přidělení podnětu k vyřízení podle agend úřadu a rolí</w:t>
      </w:r>
    </w:p>
    <w:sectPr w:rsidR="00271243" w:rsidSect="00115451">
      <w:pgSz w:w="16838" w:h="11906" w:orient="landscape"/>
      <w:pgMar w:top="2129" w:right="195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978" w:rsidRPr="00D259BC" w:rsidRDefault="00DD0978" w:rsidP="00892BAB">
      <w:pPr>
        <w:spacing w:before="0" w:after="0"/>
      </w:pPr>
      <w:r>
        <w:separator/>
      </w:r>
    </w:p>
  </w:endnote>
  <w:endnote w:type="continuationSeparator" w:id="0">
    <w:p w:rsidR="00DD0978" w:rsidRPr="00D259BC" w:rsidRDefault="00DD0978" w:rsidP="00892BA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12" w:rsidRDefault="00C55718" w:rsidP="0076774B">
    <w:pPr>
      <w:pStyle w:val="Zpat"/>
      <w:pBdr>
        <w:top w:val="single" w:sz="4" w:space="1" w:color="002060"/>
      </w:pBdr>
      <w:spacing w:before="120" w:after="0"/>
      <w:rPr>
        <w:rFonts w:ascii="Garamond" w:hAnsi="Garamond" w:cs="Tahoma"/>
        <w:iCs/>
        <w:color w:val="auto"/>
        <w:szCs w:val="20"/>
      </w:rPr>
    </w:pPr>
    <w:r w:rsidRPr="0080606A">
      <w:rPr>
        <w:rFonts w:ascii="Garamond" w:hAnsi="Garamond" w:cs="Tahoma"/>
        <w:iCs/>
        <w:color w:val="auto"/>
        <w:szCs w:val="20"/>
      </w:rPr>
      <w:t>Projekt je financován z prostředků ESF prostřednictvím Operačního programu Lidské zdroje a</w:t>
    </w:r>
  </w:p>
  <w:p w:rsidR="00FA5412" w:rsidRPr="0080606A" w:rsidRDefault="00C55718" w:rsidP="0076774B">
    <w:pPr>
      <w:pStyle w:val="Zpat"/>
      <w:pBdr>
        <w:top w:val="single" w:sz="4" w:space="1" w:color="002060"/>
      </w:pBdr>
      <w:spacing w:before="0" w:after="0"/>
      <w:rPr>
        <w:rFonts w:ascii="Garamond" w:hAnsi="Garamond"/>
        <w:color w:val="auto"/>
      </w:rPr>
    </w:pPr>
    <w:r w:rsidRPr="0080606A">
      <w:rPr>
        <w:rFonts w:ascii="Garamond" w:hAnsi="Garamond" w:cs="Tahoma"/>
        <w:iCs/>
        <w:color w:val="auto"/>
        <w:szCs w:val="20"/>
      </w:rPr>
      <w:t>zaměstnanost a státního rozpočtu ČR</w:t>
    </w:r>
    <w:r w:rsidRPr="0080606A">
      <w:rPr>
        <w:rFonts w:ascii="Garamond" w:hAnsi="Garamond"/>
        <w:color w:val="auto"/>
      </w:rPr>
      <w:t xml:space="preserve"> </w:t>
    </w:r>
    <w:r w:rsidRPr="0080606A">
      <w:rPr>
        <w:rFonts w:ascii="Garamond" w:hAnsi="Garamond"/>
        <w:color w:val="auto"/>
      </w:rPr>
      <w:tab/>
    </w:r>
    <w:r>
      <w:rPr>
        <w:rFonts w:ascii="Garamond" w:hAnsi="Garamond"/>
        <w:color w:val="auto"/>
      </w:rPr>
      <w:tab/>
    </w:r>
    <w:r w:rsidRPr="0080606A">
      <w:rPr>
        <w:rFonts w:ascii="Garamond" w:hAnsi="Garamond"/>
        <w:color w:val="auto"/>
      </w:rPr>
      <w:t xml:space="preserve">- </w:t>
    </w:r>
    <w:r w:rsidR="00C25583" w:rsidRPr="0080606A">
      <w:rPr>
        <w:rFonts w:ascii="Garamond" w:hAnsi="Garamond"/>
        <w:color w:val="auto"/>
      </w:rPr>
      <w:fldChar w:fldCharType="begin"/>
    </w:r>
    <w:r w:rsidRPr="0080606A">
      <w:rPr>
        <w:rFonts w:ascii="Garamond" w:hAnsi="Garamond"/>
        <w:color w:val="auto"/>
      </w:rPr>
      <w:instrText xml:space="preserve"> PAGE </w:instrText>
    </w:r>
    <w:r w:rsidR="00C25583" w:rsidRPr="0080606A">
      <w:rPr>
        <w:rFonts w:ascii="Garamond" w:hAnsi="Garamond"/>
        <w:color w:val="auto"/>
      </w:rPr>
      <w:fldChar w:fldCharType="separate"/>
    </w:r>
    <w:r w:rsidR="002A00BD">
      <w:rPr>
        <w:rFonts w:ascii="Garamond" w:hAnsi="Garamond"/>
        <w:noProof/>
        <w:color w:val="auto"/>
      </w:rPr>
      <w:t>2</w:t>
    </w:r>
    <w:r w:rsidR="00C25583" w:rsidRPr="0080606A">
      <w:rPr>
        <w:rFonts w:ascii="Garamond" w:hAnsi="Garamond"/>
        <w:color w:val="auto"/>
      </w:rPr>
      <w:fldChar w:fldCharType="end"/>
    </w:r>
    <w:r w:rsidRPr="0080606A">
      <w:rPr>
        <w:rFonts w:ascii="Garamond" w:hAnsi="Garamond"/>
        <w:color w:val="auto"/>
      </w:rPr>
      <w:t xml:space="preserve"> / </w:t>
    </w:r>
    <w:r w:rsidR="00C25583" w:rsidRPr="0080606A">
      <w:rPr>
        <w:rFonts w:ascii="Garamond" w:hAnsi="Garamond"/>
        <w:color w:val="auto"/>
      </w:rPr>
      <w:fldChar w:fldCharType="begin"/>
    </w:r>
    <w:r w:rsidRPr="0080606A">
      <w:rPr>
        <w:rFonts w:ascii="Garamond" w:hAnsi="Garamond"/>
        <w:color w:val="auto"/>
      </w:rPr>
      <w:instrText xml:space="preserve"> NUMPAGES </w:instrText>
    </w:r>
    <w:r w:rsidR="00C25583" w:rsidRPr="0080606A">
      <w:rPr>
        <w:rFonts w:ascii="Garamond" w:hAnsi="Garamond"/>
        <w:color w:val="auto"/>
      </w:rPr>
      <w:fldChar w:fldCharType="separate"/>
    </w:r>
    <w:r w:rsidR="002A00BD">
      <w:rPr>
        <w:rFonts w:ascii="Garamond" w:hAnsi="Garamond"/>
        <w:noProof/>
        <w:color w:val="auto"/>
      </w:rPr>
      <w:t>2</w:t>
    </w:r>
    <w:r w:rsidR="00C25583" w:rsidRPr="0080606A">
      <w:rPr>
        <w:rFonts w:ascii="Garamond" w:hAnsi="Garamond"/>
        <w:color w:val="auto"/>
      </w:rPr>
      <w:fldChar w:fldCharType="end"/>
    </w:r>
    <w:r w:rsidRPr="0080606A">
      <w:rPr>
        <w:rFonts w:ascii="Garamond" w:hAnsi="Garamond"/>
        <w:color w:val="auto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12" w:rsidRPr="00497174" w:rsidRDefault="00C55718" w:rsidP="00497174">
    <w:pPr>
      <w:pStyle w:val="Zpat"/>
      <w:pBdr>
        <w:top w:val="single" w:sz="4" w:space="1" w:color="1F497D"/>
      </w:pBdr>
      <w:jc w:val="right"/>
      <w:rPr>
        <w:rFonts w:ascii="Arial" w:hAnsi="Arial"/>
        <w:color w:val="003366"/>
      </w:rPr>
    </w:pPr>
    <w:r w:rsidRPr="00497174">
      <w:rPr>
        <w:rFonts w:ascii="Arial" w:hAnsi="Arial"/>
        <w:color w:val="003366"/>
      </w:rPr>
      <w:t xml:space="preserve">- </w:t>
    </w:r>
    <w:r w:rsidR="00C25583" w:rsidRPr="00497174">
      <w:rPr>
        <w:rFonts w:ascii="Arial" w:hAnsi="Arial"/>
        <w:color w:val="003366"/>
      </w:rPr>
      <w:fldChar w:fldCharType="begin"/>
    </w:r>
    <w:r w:rsidRPr="00497174">
      <w:rPr>
        <w:rFonts w:ascii="Arial" w:hAnsi="Arial"/>
        <w:color w:val="003366"/>
      </w:rPr>
      <w:instrText xml:space="preserve"> PAGE </w:instrText>
    </w:r>
    <w:r w:rsidR="00C25583" w:rsidRPr="00497174">
      <w:rPr>
        <w:rFonts w:ascii="Arial" w:hAnsi="Arial"/>
        <w:color w:val="003366"/>
      </w:rPr>
      <w:fldChar w:fldCharType="separate"/>
    </w:r>
    <w:r w:rsidR="002A00BD">
      <w:rPr>
        <w:rFonts w:ascii="Arial" w:hAnsi="Arial"/>
        <w:noProof/>
        <w:color w:val="003366"/>
      </w:rPr>
      <w:t>1</w:t>
    </w:r>
    <w:r w:rsidR="00C25583" w:rsidRPr="00497174">
      <w:rPr>
        <w:rFonts w:ascii="Arial" w:hAnsi="Arial"/>
        <w:color w:val="003366"/>
      </w:rPr>
      <w:fldChar w:fldCharType="end"/>
    </w:r>
    <w:r w:rsidRPr="00497174">
      <w:rPr>
        <w:rFonts w:ascii="Arial" w:hAnsi="Arial"/>
        <w:color w:val="003366"/>
      </w:rPr>
      <w:t xml:space="preserve"> / </w:t>
    </w:r>
    <w:r w:rsidR="00C25583" w:rsidRPr="00497174">
      <w:rPr>
        <w:rFonts w:ascii="Arial" w:hAnsi="Arial"/>
        <w:color w:val="003366"/>
      </w:rPr>
      <w:fldChar w:fldCharType="begin"/>
    </w:r>
    <w:r w:rsidRPr="00497174">
      <w:rPr>
        <w:rFonts w:ascii="Arial" w:hAnsi="Arial"/>
        <w:color w:val="003366"/>
      </w:rPr>
      <w:instrText xml:space="preserve"> NUMPAGES </w:instrText>
    </w:r>
    <w:r w:rsidR="00C25583" w:rsidRPr="00497174">
      <w:rPr>
        <w:rFonts w:ascii="Arial" w:hAnsi="Arial"/>
        <w:color w:val="003366"/>
      </w:rPr>
      <w:fldChar w:fldCharType="separate"/>
    </w:r>
    <w:r w:rsidR="002A00BD">
      <w:rPr>
        <w:rFonts w:ascii="Arial" w:hAnsi="Arial"/>
        <w:noProof/>
        <w:color w:val="003366"/>
      </w:rPr>
      <w:t>2</w:t>
    </w:r>
    <w:r w:rsidR="00C25583" w:rsidRPr="00497174">
      <w:rPr>
        <w:rFonts w:ascii="Arial" w:hAnsi="Arial"/>
        <w:color w:val="003366"/>
      </w:rPr>
      <w:fldChar w:fldCharType="end"/>
    </w:r>
    <w:r w:rsidRPr="00497174">
      <w:rPr>
        <w:rFonts w:ascii="Arial" w:hAnsi="Arial"/>
        <w:color w:val="003366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978" w:rsidRPr="00D259BC" w:rsidRDefault="00DD0978" w:rsidP="00892BAB">
      <w:pPr>
        <w:spacing w:before="0" w:after="0"/>
      </w:pPr>
      <w:r>
        <w:separator/>
      </w:r>
    </w:p>
  </w:footnote>
  <w:footnote w:type="continuationSeparator" w:id="0">
    <w:p w:rsidR="00DD0978" w:rsidRPr="00D259BC" w:rsidRDefault="00DD0978" w:rsidP="00892BA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12" w:rsidRPr="00ED4214" w:rsidRDefault="002A00BD" w:rsidP="0076774B">
    <w:pPr>
      <w:pStyle w:val="Zhlav"/>
      <w:spacing w:before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75pt;height:45.7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12" w:rsidRDefault="00C25583" w:rsidP="001941CB">
    <w:pPr>
      <w:pStyle w:val="Zhlav"/>
      <w:ind w:left="-709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46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9BE"/>
    <w:multiLevelType w:val="multilevel"/>
    <w:tmpl w:val="ABDA3A7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38"/>
        </w:tabs>
        <w:ind w:left="5538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5401"/>
        </w:tabs>
        <w:ind w:left="540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40034"/>
    <w:rsid w:val="00006328"/>
    <w:rsid w:val="00027454"/>
    <w:rsid w:val="00071238"/>
    <w:rsid w:val="00115451"/>
    <w:rsid w:val="00271243"/>
    <w:rsid w:val="002A00BD"/>
    <w:rsid w:val="00740034"/>
    <w:rsid w:val="007D063A"/>
    <w:rsid w:val="00823C50"/>
    <w:rsid w:val="00892BAB"/>
    <w:rsid w:val="009B1059"/>
    <w:rsid w:val="00C25583"/>
    <w:rsid w:val="00C55718"/>
    <w:rsid w:val="00DD0978"/>
    <w:rsid w:val="00E8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034"/>
    <w:pPr>
      <w:spacing w:before="20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034"/>
    <w:pPr>
      <w:keepNext/>
      <w:pageBreakBefore/>
      <w:numPr>
        <w:numId w:val="1"/>
      </w:numPr>
      <w:tabs>
        <w:tab w:val="clear" w:pos="432"/>
      </w:tabs>
      <w:spacing w:before="160" w:after="160"/>
      <w:ind w:left="431" w:hanging="431"/>
      <w:outlineLvl w:val="0"/>
    </w:pPr>
    <w:rPr>
      <w:b/>
      <w:bCs/>
      <w:smallCaps/>
      <w:color w:val="003366"/>
      <w:kern w:val="32"/>
      <w:sz w:val="30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034"/>
    <w:pPr>
      <w:keepNext/>
      <w:pageBreakBefore/>
      <w:numPr>
        <w:ilvl w:val="2"/>
        <w:numId w:val="1"/>
      </w:numPr>
      <w:tabs>
        <w:tab w:val="clear" w:pos="720"/>
      </w:tabs>
      <w:spacing w:before="240" w:after="160"/>
      <w:ind w:left="851" w:hanging="851"/>
      <w:outlineLvl w:val="2"/>
    </w:pPr>
    <w:rPr>
      <w:b/>
      <w:bCs/>
      <w:color w:val="003366"/>
      <w:sz w:val="22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034"/>
    <w:pPr>
      <w:keepNext/>
      <w:numPr>
        <w:ilvl w:val="3"/>
        <w:numId w:val="1"/>
      </w:numPr>
      <w:tabs>
        <w:tab w:val="clear" w:pos="5401"/>
      </w:tabs>
      <w:spacing w:after="60"/>
      <w:ind w:left="862" w:hanging="862"/>
      <w:outlineLvl w:val="3"/>
    </w:pPr>
    <w:rPr>
      <w:b/>
      <w:bCs/>
      <w:color w:val="00336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40034"/>
    <w:rPr>
      <w:rFonts w:ascii="Arial" w:eastAsia="Times New Roman" w:hAnsi="Arial" w:cs="Times New Roman"/>
      <w:b/>
      <w:bCs/>
      <w:smallCaps/>
      <w:color w:val="003366"/>
      <w:kern w:val="32"/>
      <w:sz w:val="30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rsid w:val="00740034"/>
    <w:rPr>
      <w:rFonts w:ascii="Arial" w:eastAsia="Times New Roman" w:hAnsi="Arial" w:cs="Times New Roman"/>
      <w:b/>
      <w:bCs/>
      <w:color w:val="00336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740034"/>
    <w:rPr>
      <w:rFonts w:ascii="Arial" w:eastAsia="Times New Roman" w:hAnsi="Arial" w:cs="Times New Roman"/>
      <w:b/>
      <w:bCs/>
      <w:color w:val="003366"/>
      <w:sz w:val="20"/>
      <w:szCs w:val="28"/>
    </w:rPr>
  </w:style>
  <w:style w:type="paragraph" w:customStyle="1" w:styleId="NzevdokumentuI-nadpis">
    <w:name w:val="Název dokumentu I - nadpis"/>
    <w:basedOn w:val="Normln"/>
    <w:rsid w:val="00740034"/>
    <w:pPr>
      <w:spacing w:before="0" w:after="0"/>
      <w:jc w:val="center"/>
    </w:pPr>
    <w:rPr>
      <w:b/>
      <w:bCs/>
      <w:color w:val="003366"/>
      <w:sz w:val="52"/>
      <w:szCs w:val="20"/>
    </w:rPr>
  </w:style>
  <w:style w:type="paragraph" w:styleId="Zpat">
    <w:name w:val="footer"/>
    <w:basedOn w:val="Normln"/>
    <w:link w:val="ZpatChar"/>
    <w:uiPriority w:val="99"/>
    <w:rsid w:val="00740034"/>
    <w:pPr>
      <w:tabs>
        <w:tab w:val="center" w:pos="4536"/>
        <w:tab w:val="right" w:pos="9072"/>
      </w:tabs>
      <w:jc w:val="left"/>
    </w:pPr>
    <w:rPr>
      <w:rFonts w:ascii="Tahoma" w:hAnsi="Tahoma"/>
      <w:color w:val="7F7F7F"/>
    </w:rPr>
  </w:style>
  <w:style w:type="character" w:customStyle="1" w:styleId="ZpatChar">
    <w:name w:val="Zápatí Char"/>
    <w:basedOn w:val="Standardnpsmoodstavce"/>
    <w:link w:val="Zpat"/>
    <w:uiPriority w:val="99"/>
    <w:rsid w:val="00740034"/>
    <w:rPr>
      <w:rFonts w:ascii="Tahoma" w:eastAsia="Times New Roman" w:hAnsi="Tahoma" w:cs="Times New Roman"/>
      <w:color w:val="7F7F7F"/>
      <w:sz w:val="20"/>
      <w:szCs w:val="24"/>
    </w:rPr>
  </w:style>
  <w:style w:type="paragraph" w:styleId="Zhlav">
    <w:name w:val="header"/>
    <w:basedOn w:val="Normln"/>
    <w:link w:val="ZhlavChar"/>
    <w:rsid w:val="00740034"/>
    <w:pPr>
      <w:spacing w:after="0"/>
      <w:jc w:val="left"/>
    </w:pPr>
    <w:rPr>
      <w:rFonts w:ascii="Tahoma" w:hAnsi="Tahoma"/>
      <w:smallCaps/>
      <w:color w:val="A50021"/>
    </w:rPr>
  </w:style>
  <w:style w:type="character" w:customStyle="1" w:styleId="ZhlavChar">
    <w:name w:val="Záhlaví Char"/>
    <w:basedOn w:val="Standardnpsmoodstavce"/>
    <w:link w:val="Zhlav"/>
    <w:rsid w:val="00740034"/>
    <w:rPr>
      <w:rFonts w:ascii="Tahoma" w:eastAsia="Times New Roman" w:hAnsi="Tahoma" w:cs="Times New Roman"/>
      <w:smallCaps/>
      <w:color w:val="A50021"/>
      <w:sz w:val="20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740034"/>
    <w:pPr>
      <w:tabs>
        <w:tab w:val="right" w:leader="dot" w:pos="9060"/>
      </w:tabs>
      <w:spacing w:before="120"/>
      <w:ind w:left="907" w:hanging="709"/>
    </w:pPr>
    <w:rPr>
      <w:noProof/>
    </w:rPr>
  </w:style>
  <w:style w:type="paragraph" w:styleId="Obsah1">
    <w:name w:val="toc 1"/>
    <w:basedOn w:val="Normln"/>
    <w:next w:val="Normln"/>
    <w:autoRedefine/>
    <w:uiPriority w:val="39"/>
    <w:rsid w:val="00740034"/>
    <w:pPr>
      <w:spacing w:before="160"/>
      <w:ind w:left="227" w:hanging="227"/>
    </w:pPr>
    <w:rPr>
      <w:b/>
    </w:rPr>
  </w:style>
  <w:style w:type="paragraph" w:customStyle="1" w:styleId="Tabulka-normln">
    <w:name w:val="Tabulka - normální"/>
    <w:basedOn w:val="Normln"/>
    <w:rsid w:val="00740034"/>
    <w:pPr>
      <w:spacing w:before="60" w:after="60"/>
      <w:ind w:left="57" w:right="57"/>
    </w:pPr>
    <w:rPr>
      <w:rFonts w:cs="Tahoma"/>
      <w:szCs w:val="20"/>
    </w:rPr>
  </w:style>
  <w:style w:type="paragraph" w:customStyle="1" w:styleId="Tabulka-nzevprocesu">
    <w:name w:val="Tabulka - název procesu"/>
    <w:basedOn w:val="Normln"/>
    <w:rsid w:val="00740034"/>
    <w:pPr>
      <w:spacing w:before="120"/>
      <w:ind w:left="57" w:right="57"/>
      <w:jc w:val="left"/>
    </w:pPr>
    <w:rPr>
      <w:rFonts w:ascii="Tahoma" w:hAnsi="Tahoma"/>
      <w:b/>
      <w:bCs/>
      <w:color w:val="FFFFFF"/>
      <w:szCs w:val="20"/>
    </w:rPr>
  </w:style>
  <w:style w:type="paragraph" w:customStyle="1" w:styleId="Nzevdokumentu">
    <w:name w:val="Název dokumentu"/>
    <w:basedOn w:val="Normln"/>
    <w:rsid w:val="00740034"/>
    <w:pPr>
      <w:spacing w:before="0" w:after="0"/>
      <w:jc w:val="center"/>
    </w:pPr>
    <w:rPr>
      <w:b/>
      <w:bCs/>
      <w:color w:val="000000"/>
      <w:sz w:val="52"/>
      <w:szCs w:val="20"/>
    </w:rPr>
  </w:style>
  <w:style w:type="character" w:styleId="Zvraznn">
    <w:name w:val="Emphasis"/>
    <w:basedOn w:val="Standardnpsmoodstavce"/>
    <w:uiPriority w:val="20"/>
    <w:qFormat/>
    <w:rsid w:val="00740034"/>
    <w:rPr>
      <w:b/>
      <w:bCs/>
      <w:i w:val="0"/>
      <w:i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2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24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brzek-popis">
    <w:name w:val="Obrázek - popis"/>
    <w:basedOn w:val="Normln"/>
    <w:rsid w:val="00271243"/>
    <w:pPr>
      <w:spacing w:after="400"/>
      <w:jc w:val="center"/>
    </w:pPr>
    <w:rPr>
      <w:rFonts w:cs="Arial"/>
      <w:b/>
      <w:bCs/>
      <w:i/>
      <w:iCs/>
      <w:color w:val="00000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martinaja</dc:creator>
  <cp:lastModifiedBy>Equica, a.s.</cp:lastModifiedBy>
  <cp:revision>6</cp:revision>
  <dcterms:created xsi:type="dcterms:W3CDTF">2013-10-31T15:04:00Z</dcterms:created>
  <dcterms:modified xsi:type="dcterms:W3CDTF">2014-03-20T11:59:00Z</dcterms:modified>
</cp:coreProperties>
</file>