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1" w:rsidRDefault="00845D31" w:rsidP="0049743F"/>
    <w:p w:rsidR="00040E6B" w:rsidRDefault="00040E6B" w:rsidP="0049743F"/>
    <w:p w:rsidR="00076F61" w:rsidRDefault="00076F61" w:rsidP="00076F61">
      <w:pPr>
        <w:pStyle w:val="Nzevdokumentu"/>
      </w:pPr>
      <w:r>
        <w:t>(</w:t>
      </w:r>
      <w:r w:rsidRPr="00AF7FCB">
        <w:t>KA</w:t>
      </w:r>
      <w:r>
        <w:t>4</w:t>
      </w:r>
      <w:r w:rsidRPr="00AF7FCB">
        <w:t>.</w:t>
      </w:r>
      <w:r>
        <w:t>1</w:t>
      </w:r>
      <w:r w:rsidRPr="00AF7FCB">
        <w:t>)</w:t>
      </w:r>
    </w:p>
    <w:p w:rsidR="0049743F" w:rsidRDefault="0049743F" w:rsidP="0049743F"/>
    <w:p w:rsidR="00F63396" w:rsidRDefault="00F63396" w:rsidP="0049743F"/>
    <w:p w:rsidR="0017680C" w:rsidRDefault="0017680C" w:rsidP="0049743F"/>
    <w:p w:rsidR="00741AB7" w:rsidRDefault="006A3131" w:rsidP="007B3034">
      <w:pPr>
        <w:pStyle w:val="Nzevdokumentu"/>
      </w:pPr>
      <w:r>
        <w:t xml:space="preserve">Návrh systému výkonnostních a kontrolních ukazatelů </w:t>
      </w:r>
    </w:p>
    <w:p w:rsidR="00CB370D" w:rsidRDefault="00CB370D" w:rsidP="007B3034">
      <w:pPr>
        <w:pStyle w:val="Nzevdokumentu"/>
      </w:pPr>
    </w:p>
    <w:p w:rsidR="00D70002" w:rsidRDefault="00D70002" w:rsidP="00D70002">
      <w:pPr>
        <w:pStyle w:val="Nzevdokumentu"/>
      </w:pPr>
      <w:bookmarkStart w:id="0" w:name="_Toc285100676"/>
      <w:bookmarkStart w:id="1" w:name="_Toc295120356"/>
      <w:bookmarkStart w:id="2" w:name="_Toc295189539"/>
      <w:bookmarkStart w:id="3" w:name="_Toc295265724"/>
      <w:bookmarkStart w:id="4" w:name="_Toc295288190"/>
    </w:p>
    <w:p w:rsidR="004552EB" w:rsidRDefault="00F73867" w:rsidP="00D70002">
      <w:pPr>
        <w:pStyle w:val="Nzevdokumentu"/>
      </w:pPr>
      <w:r>
        <w:rPr>
          <w:rFonts w:cs="Arial"/>
          <w:szCs w:val="21"/>
        </w:rPr>
        <w:t xml:space="preserve">zřizovaných organizací, </w:t>
      </w:r>
      <w:proofErr w:type="spellStart"/>
      <w:r>
        <w:rPr>
          <w:rFonts w:cs="Arial"/>
          <w:szCs w:val="21"/>
        </w:rPr>
        <w:t>MěÚ</w:t>
      </w:r>
      <w:proofErr w:type="spellEnd"/>
      <w:r>
        <w:rPr>
          <w:rFonts w:cs="Arial"/>
          <w:szCs w:val="21"/>
        </w:rPr>
        <w:t xml:space="preserve"> a místních politiků</w:t>
      </w:r>
    </w:p>
    <w:p w:rsidR="004552EB" w:rsidRDefault="004552EB" w:rsidP="00D70002">
      <w:pPr>
        <w:pStyle w:val="Nzevdokumentu"/>
      </w:pPr>
    </w:p>
    <w:p w:rsidR="004552EB" w:rsidRDefault="004552EB" w:rsidP="00D70002">
      <w:pPr>
        <w:pStyle w:val="Nzevdokumentu"/>
      </w:pPr>
    </w:p>
    <w:p w:rsidR="00560226" w:rsidRDefault="00560226" w:rsidP="00F63396"/>
    <w:p w:rsidR="00F63396" w:rsidRPr="00F63396" w:rsidRDefault="006A3131" w:rsidP="00F63396">
      <w:pPr>
        <w:pStyle w:val="NazevdokumentuII"/>
        <w:keepNext w:val="0"/>
        <w:keepLines w:val="0"/>
      </w:pPr>
      <w:r>
        <w:t>vytvořeno</w:t>
      </w:r>
      <w:r w:rsidR="00F63396" w:rsidRPr="00F63396">
        <w:t xml:space="preserve"> </w:t>
      </w:r>
      <w:r w:rsidR="00F63396">
        <w:t xml:space="preserve">v rámci </w:t>
      </w:r>
      <w:r w:rsidR="00F63396" w:rsidRPr="00F63396">
        <w:t>projektu</w:t>
      </w:r>
      <w:bookmarkEnd w:id="0"/>
      <w:bookmarkEnd w:id="1"/>
      <w:bookmarkEnd w:id="2"/>
      <w:bookmarkEnd w:id="3"/>
      <w:bookmarkEnd w:id="4"/>
      <w:r w:rsidR="00F63396">
        <w:t xml:space="preserve"> </w:t>
      </w:r>
      <w:r w:rsidR="00F63396" w:rsidRPr="00F63396">
        <w:t>„</w:t>
      </w:r>
      <w:r w:rsidRPr="006A3131">
        <w:t>Strategické plánování a řízení v Bystřici u Benešova</w:t>
      </w:r>
      <w:r w:rsidR="0039432C">
        <w:t xml:space="preserve">“ </w:t>
      </w:r>
      <w:proofErr w:type="spellStart"/>
      <w:r w:rsidR="00F63396">
        <w:t>R</w:t>
      </w:r>
      <w:r w:rsidR="00E130DF">
        <w:t>eg</w:t>
      </w:r>
      <w:proofErr w:type="spellEnd"/>
      <w:r w:rsidR="00E130DF">
        <w:t>. </w:t>
      </w:r>
      <w:proofErr w:type="gramStart"/>
      <w:r w:rsidR="00E130DF">
        <w:t>č.</w:t>
      </w:r>
      <w:proofErr w:type="gramEnd"/>
      <w:r w:rsidR="00E130DF">
        <w:t> </w:t>
      </w:r>
      <w:r w:rsidRPr="006A3131">
        <w:t>CZ.1.04/4.1.01/89.00115</w:t>
      </w:r>
    </w:p>
    <w:p w:rsidR="00845D31" w:rsidRDefault="00845D31" w:rsidP="00845D31"/>
    <w:p w:rsidR="00845D31" w:rsidRDefault="00845D31" w:rsidP="00845D31"/>
    <w:p w:rsidR="0049743F" w:rsidRDefault="0049743F" w:rsidP="00845D31"/>
    <w:p w:rsidR="004552EB" w:rsidRPr="00B05277" w:rsidRDefault="004552EB" w:rsidP="004552EB">
      <w:pPr>
        <w:jc w:val="center"/>
        <w:rPr>
          <w:b/>
          <w:color w:val="003366"/>
        </w:rPr>
      </w:pPr>
      <w:r>
        <w:rPr>
          <w:b/>
          <w:color w:val="003366"/>
        </w:rPr>
        <w:t xml:space="preserve">verze </w:t>
      </w:r>
      <w:r w:rsidR="00DF2B9E">
        <w:rPr>
          <w:b/>
          <w:color w:val="003366"/>
        </w:rPr>
        <w:t>2</w:t>
      </w:r>
      <w:r w:rsidR="00486E85">
        <w:rPr>
          <w:b/>
          <w:color w:val="003366"/>
        </w:rPr>
        <w:t>.9</w:t>
      </w:r>
    </w:p>
    <w:p w:rsidR="00A20171" w:rsidRDefault="00A20171" w:rsidP="00845D31"/>
    <w:p w:rsidR="0017680C" w:rsidRDefault="0017680C" w:rsidP="00845D31"/>
    <w:p w:rsidR="0017680C" w:rsidRDefault="0017680C" w:rsidP="00F16D83">
      <w:pPr>
        <w:tabs>
          <w:tab w:val="left" w:pos="5670"/>
        </w:tabs>
      </w:pPr>
    </w:p>
    <w:p w:rsidR="00845D31" w:rsidRPr="00B05277" w:rsidRDefault="00DF2B9E" w:rsidP="00845D31">
      <w:pPr>
        <w:jc w:val="right"/>
        <w:rPr>
          <w:b/>
          <w:color w:val="003366"/>
        </w:rPr>
      </w:pPr>
      <w:r>
        <w:rPr>
          <w:b/>
          <w:color w:val="003366"/>
        </w:rPr>
        <w:t>2</w:t>
      </w:r>
      <w:r w:rsidR="00486E85">
        <w:rPr>
          <w:b/>
          <w:color w:val="003366"/>
        </w:rPr>
        <w:t>0</w:t>
      </w:r>
      <w:r w:rsidR="00741AB7">
        <w:rPr>
          <w:b/>
          <w:color w:val="003366"/>
        </w:rPr>
        <w:t xml:space="preserve">. </w:t>
      </w:r>
      <w:r w:rsidR="00486E85">
        <w:rPr>
          <w:b/>
          <w:color w:val="003366"/>
        </w:rPr>
        <w:t>3</w:t>
      </w:r>
      <w:r w:rsidR="00741AB7">
        <w:rPr>
          <w:b/>
          <w:color w:val="003366"/>
        </w:rPr>
        <w:t>. 201</w:t>
      </w:r>
      <w:r>
        <w:rPr>
          <w:b/>
          <w:color w:val="003366"/>
        </w:rPr>
        <w:t>4</w:t>
      </w:r>
    </w:p>
    <w:p w:rsidR="00741AB7" w:rsidRDefault="00741AB7" w:rsidP="0049743F"/>
    <w:p w:rsidR="00845D31" w:rsidRPr="00C61C59" w:rsidRDefault="00845D31" w:rsidP="00CB31DF">
      <w:pPr>
        <w:tabs>
          <w:tab w:val="left" w:pos="5490"/>
        </w:tabs>
        <w:sectPr w:rsidR="00845D31" w:rsidRPr="00C61C59" w:rsidSect="002B5B3B">
          <w:footerReference w:type="default" r:id="rId8"/>
          <w:headerReference w:type="first" r:id="rId9"/>
          <w:pgSz w:w="11906" w:h="16838" w:code="9"/>
          <w:pgMar w:top="2155" w:right="1418" w:bottom="1418" w:left="1418" w:header="709" w:footer="709" w:gutter="0"/>
          <w:cols w:space="708"/>
          <w:titlePg/>
          <w:docGrid w:linePitch="360"/>
        </w:sectPr>
      </w:pPr>
    </w:p>
    <w:p w:rsidR="00845D31" w:rsidRDefault="00845D31" w:rsidP="00845D31">
      <w:pPr>
        <w:pStyle w:val="Nadpis1"/>
        <w:numPr>
          <w:ilvl w:val="0"/>
          <w:numId w:val="0"/>
        </w:numPr>
        <w:spacing w:before="200" w:after="480"/>
        <w:rPr>
          <w:rFonts w:eastAsia="Calibri" w:cs="Times New Roman"/>
          <w:szCs w:val="36"/>
        </w:rPr>
      </w:pPr>
      <w:bookmarkStart w:id="5" w:name="_Toc199246715"/>
      <w:bookmarkStart w:id="6" w:name="_Toc199246777"/>
      <w:bookmarkStart w:id="7" w:name="_Toc199246851"/>
      <w:bookmarkStart w:id="8" w:name="_Toc200520385"/>
      <w:bookmarkStart w:id="9" w:name="_Toc360685918"/>
      <w:bookmarkStart w:id="10" w:name="_Toc371921963"/>
      <w:r w:rsidRPr="008D58DD">
        <w:rPr>
          <w:rFonts w:eastAsia="Calibri" w:cs="Times New Roman"/>
          <w:szCs w:val="36"/>
        </w:rPr>
        <w:lastRenderedPageBreak/>
        <w:t>Obsah</w:t>
      </w:r>
      <w:bookmarkEnd w:id="5"/>
      <w:bookmarkEnd w:id="6"/>
      <w:bookmarkEnd w:id="7"/>
      <w:bookmarkEnd w:id="8"/>
      <w:bookmarkEnd w:id="9"/>
      <w:bookmarkEnd w:id="10"/>
    </w:p>
    <w:p w:rsidR="00EB3E50" w:rsidRDefault="005B1B3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B1B37">
        <w:rPr>
          <w:rFonts w:eastAsia="Calibri"/>
        </w:rPr>
        <w:fldChar w:fldCharType="begin"/>
      </w:r>
      <w:r w:rsidR="0047759C">
        <w:rPr>
          <w:rFonts w:eastAsia="Calibri"/>
        </w:rPr>
        <w:instrText xml:space="preserve"> TOC \o "2-2" \h \z \t "Nadpis 1;1;Nadpis představení EQ;1" </w:instrText>
      </w:r>
      <w:r w:rsidRPr="005B1B37">
        <w:rPr>
          <w:rFonts w:eastAsia="Calibri"/>
        </w:rPr>
        <w:fldChar w:fldCharType="separate"/>
      </w:r>
      <w:hyperlink w:anchor="_Toc371921963" w:history="1">
        <w:r w:rsidR="00EB3E50" w:rsidRPr="00806072">
          <w:rPr>
            <w:rStyle w:val="Hypertextovodkaz"/>
            <w:rFonts w:eastAsia="Calibri"/>
            <w:noProof/>
          </w:rPr>
          <w:t>Obsah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4" w:history="1">
        <w:r w:rsidR="00EB3E50" w:rsidRPr="00806072">
          <w:rPr>
            <w:rStyle w:val="Hypertextovodkaz"/>
            <w:noProof/>
          </w:rPr>
          <w:t>1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Systém výkonnostních a kontrolních ukazatelů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5" w:history="1">
        <w:r w:rsidR="00EB3E50" w:rsidRPr="00806072">
          <w:rPr>
            <w:rStyle w:val="Hypertextovodkaz"/>
            <w:noProof/>
          </w:rPr>
          <w:t>1.1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Mateřská škola Bystřice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6" w:history="1">
        <w:r w:rsidR="00EB3E50" w:rsidRPr="00806072">
          <w:rPr>
            <w:rStyle w:val="Hypertextovodkaz"/>
            <w:noProof/>
          </w:rPr>
          <w:t>1.2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Základní škola a školní jídelna Bystřice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7" w:history="1">
        <w:r w:rsidR="00EB3E50" w:rsidRPr="00806072">
          <w:rPr>
            <w:rStyle w:val="Hypertextovodkaz"/>
            <w:noProof/>
          </w:rPr>
          <w:t>1.3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Služby Bystřice,s.r.o.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8" w:history="1">
        <w:r w:rsidR="00EB3E50" w:rsidRPr="00806072">
          <w:rPr>
            <w:rStyle w:val="Hypertextovodkaz"/>
            <w:noProof/>
          </w:rPr>
          <w:t>1.4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Letiště Benešov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69" w:history="1">
        <w:r w:rsidR="00EB3E50" w:rsidRPr="00806072">
          <w:rPr>
            <w:rStyle w:val="Hypertextovodkaz"/>
            <w:noProof/>
          </w:rPr>
          <w:t>1.5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BYSTŘICKÁ o.p.s.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70" w:history="1">
        <w:r w:rsidR="00EB3E50" w:rsidRPr="00806072">
          <w:rPr>
            <w:rStyle w:val="Hypertextovodkaz"/>
            <w:noProof/>
          </w:rPr>
          <w:t>1.6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Městský úřad Bystřice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B3E50" w:rsidRDefault="005B1B3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921971" w:history="1">
        <w:r w:rsidR="00EB3E50" w:rsidRPr="00806072">
          <w:rPr>
            <w:rStyle w:val="Hypertextovodkaz"/>
            <w:noProof/>
          </w:rPr>
          <w:t>1.7</w:t>
        </w:r>
        <w:r w:rsidR="00EB3E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B3E50" w:rsidRPr="00806072">
          <w:rPr>
            <w:rStyle w:val="Hypertextovodkaz"/>
            <w:noProof/>
          </w:rPr>
          <w:t>Aktivita místních politiků</w:t>
        </w:r>
        <w:r w:rsidR="00EB3E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E50">
          <w:rPr>
            <w:noProof/>
            <w:webHidden/>
          </w:rPr>
          <w:instrText xml:space="preserve"> PAGEREF _Toc371921971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5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6D83" w:rsidRPr="00F16D83" w:rsidRDefault="005B1B37" w:rsidP="00F16D83">
      <w:pPr>
        <w:rPr>
          <w:rFonts w:eastAsia="Calibri"/>
        </w:rPr>
      </w:pPr>
      <w:r>
        <w:rPr>
          <w:rFonts w:eastAsia="Calibri"/>
        </w:rPr>
        <w:fldChar w:fldCharType="end"/>
      </w:r>
    </w:p>
    <w:p w:rsidR="004D1ABD" w:rsidRPr="00E55162" w:rsidRDefault="004D1ABD" w:rsidP="004D1ABD">
      <w:pPr>
        <w:pStyle w:val="Nadpis1"/>
        <w:rPr>
          <w:bCs w:val="0"/>
        </w:rPr>
      </w:pPr>
      <w:bookmarkStart w:id="11" w:name="_Ref370907352"/>
      <w:bookmarkStart w:id="12" w:name="_Ref370908731"/>
      <w:bookmarkStart w:id="13" w:name="_Toc371921964"/>
      <w:bookmarkStart w:id="14" w:name="_Toc360685921"/>
      <w:bookmarkStart w:id="15" w:name="_Toc318725327"/>
      <w:r w:rsidRPr="00E55162">
        <w:lastRenderedPageBreak/>
        <w:t>Systém výkonnostních a kontrolních ukazatelů</w:t>
      </w:r>
      <w:bookmarkEnd w:id="11"/>
      <w:bookmarkEnd w:id="12"/>
      <w:bookmarkEnd w:id="13"/>
      <w:r w:rsidRPr="00E55162">
        <w:rPr>
          <w:bCs w:val="0"/>
        </w:rPr>
        <w:t xml:space="preserve"> </w:t>
      </w:r>
    </w:p>
    <w:p w:rsidR="004D1ABD" w:rsidRDefault="004D1ABD" w:rsidP="004D1ABD">
      <w:r>
        <w:t>V této kapitole jsou strukturovaně definovány výkonnostní a kontrolní ukazatele naplňování vrcholového zadání vedoucích pracovníků jednotlivých zřizovaných organizací za dané období a způsob stanovení jejich hodnot a následný monitoring a vyhodnocení jejich naplnění.</w:t>
      </w:r>
    </w:p>
    <w:p w:rsidR="004D1ABD" w:rsidRDefault="004D1ABD" w:rsidP="004D1ABD">
      <w:r>
        <w:t>Struktura ukazatelů je rozdělena do skupin:</w:t>
      </w:r>
    </w:p>
    <w:p w:rsidR="004D1ABD" w:rsidRDefault="004D1ABD" w:rsidP="004D1ABD">
      <w:pPr>
        <w:pStyle w:val="OdrkaEQerven"/>
      </w:pPr>
      <w:r>
        <w:t>Naplňování poslání</w:t>
      </w:r>
    </w:p>
    <w:p w:rsidR="004D1ABD" w:rsidRDefault="004D1ABD" w:rsidP="004D1ABD">
      <w:pPr>
        <w:pStyle w:val="OdrkaEQerven"/>
      </w:pPr>
      <w:r>
        <w:t>Přínosy pro komunitu</w:t>
      </w:r>
    </w:p>
    <w:p w:rsidR="004D1ABD" w:rsidRDefault="004D1ABD" w:rsidP="004D1ABD">
      <w:pPr>
        <w:pStyle w:val="OdrkaEQerven"/>
      </w:pPr>
      <w:r>
        <w:t>Ekonomické ukazatele</w:t>
      </w:r>
    </w:p>
    <w:p w:rsidR="004D1ABD" w:rsidRDefault="004D1ABD" w:rsidP="004D1ABD">
      <w:pPr>
        <w:pStyle w:val="OdrkaEQerven"/>
      </w:pPr>
      <w:r>
        <w:t>Provozní ukazatele</w:t>
      </w:r>
    </w:p>
    <w:p w:rsidR="004D1ABD" w:rsidRDefault="004D1ABD" w:rsidP="004D1ABD">
      <w:pPr>
        <w:pStyle w:val="OdrkaEQerven"/>
      </w:pPr>
      <w:r>
        <w:t>Lidské zdroje</w:t>
      </w:r>
    </w:p>
    <w:p w:rsidR="004D1ABD" w:rsidRDefault="004D1ABD" w:rsidP="004D1ABD">
      <w:pPr>
        <w:pStyle w:val="OdrkaEQerven"/>
      </w:pPr>
      <w:r>
        <w:t>Vedlejší hospodářská činnost</w:t>
      </w:r>
    </w:p>
    <w:p w:rsidR="004D1ABD" w:rsidRDefault="004D1ABD" w:rsidP="004D1ABD">
      <w:r>
        <w:t>Pro každý ukazatel je následně stanovena:</w:t>
      </w:r>
    </w:p>
    <w:p w:rsidR="004D1ABD" w:rsidRDefault="004D1ABD" w:rsidP="004D1ABD">
      <w:pPr>
        <w:pStyle w:val="OdrkaEQerven"/>
      </w:pPr>
      <w:r>
        <w:t>měřitelná interpretace</w:t>
      </w:r>
      <w:r w:rsidR="00F23512">
        <w:t xml:space="preserve"> ukazatele</w:t>
      </w:r>
    </w:p>
    <w:p w:rsidR="00F23512" w:rsidRDefault="004D1ABD" w:rsidP="004D1ABD">
      <w:pPr>
        <w:pStyle w:val="OdrkaEQerven"/>
      </w:pPr>
      <w:r>
        <w:t>perioda</w:t>
      </w:r>
      <w:r w:rsidR="00DC49DF">
        <w:t xml:space="preserve"> měření</w:t>
      </w:r>
      <w:r w:rsidR="00F23512" w:rsidRPr="00F23512">
        <w:t xml:space="preserve"> </w:t>
      </w:r>
      <w:r w:rsidR="00F23512">
        <w:t>hodnot ukazatele</w:t>
      </w:r>
    </w:p>
    <w:p w:rsidR="00F23512" w:rsidRDefault="004D1ABD" w:rsidP="004D1ABD">
      <w:pPr>
        <w:pStyle w:val="OdrkaEQerven"/>
      </w:pPr>
      <w:r>
        <w:t>z</w:t>
      </w:r>
      <w:r w:rsidR="00DC49DF">
        <w:t xml:space="preserve">působ </w:t>
      </w:r>
      <w:r w:rsidR="00F23512">
        <w:t>měření</w:t>
      </w:r>
      <w:r w:rsidR="00F23512" w:rsidRPr="00F23512">
        <w:t xml:space="preserve"> </w:t>
      </w:r>
      <w:r w:rsidR="00F23512">
        <w:t>hodnot ukazatele</w:t>
      </w:r>
    </w:p>
    <w:p w:rsidR="004D1ABD" w:rsidRDefault="00DC49DF" w:rsidP="004D1ABD">
      <w:pPr>
        <w:pStyle w:val="OdrkaEQerven"/>
      </w:pPr>
      <w:r>
        <w:t>odpovědnost za měření hodnot ukazatele</w:t>
      </w:r>
    </w:p>
    <w:p w:rsidR="004D1ABD" w:rsidRDefault="004D1ABD" w:rsidP="00DC49DF">
      <w:pPr>
        <w:pStyle w:val="OdrkaEQerven"/>
      </w:pPr>
      <w:r>
        <w:t>plán</w:t>
      </w:r>
      <w:r w:rsidR="00DC49DF">
        <w:t xml:space="preserve"> hodnot ukazatele</w:t>
      </w:r>
    </w:p>
    <w:p w:rsidR="004B477A" w:rsidRDefault="004B477A" w:rsidP="004B477A"/>
    <w:p w:rsidR="00846A93" w:rsidRDefault="00846A93" w:rsidP="00846A93">
      <w:r>
        <w:t xml:space="preserve">Jako </w:t>
      </w:r>
      <w:r w:rsidR="00505DB4">
        <w:t xml:space="preserve">společný ukazatel </w:t>
      </w:r>
      <w:r>
        <w:t xml:space="preserve">hodnocení jednotlivých organizací vč. městského úřadu </w:t>
      </w:r>
      <w:r w:rsidR="001C0159">
        <w:t xml:space="preserve">(s výjimkou Letiště) </w:t>
      </w:r>
      <w:r>
        <w:t>je definován ukazatel subjektivního hodnocení spokojenosti občanů s jednotlivými organizac</w:t>
      </w:r>
      <w:r w:rsidR="00505DB4">
        <w:t>emi</w:t>
      </w:r>
      <w:r>
        <w:t>, který by měl být sbírán pravidelně ročně formou anonymních veřejně dostupných dotazníků (v Hlasu Bystřice, centrech osad, web apod.):</w:t>
      </w:r>
    </w:p>
    <w:p w:rsidR="00846A93" w:rsidRDefault="00846A93" w:rsidP="004B477A"/>
    <w:tbl>
      <w:tblPr>
        <w:tblStyle w:val="Mkatabulky"/>
        <w:tblW w:w="92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78"/>
        <w:gridCol w:w="96"/>
        <w:gridCol w:w="1638"/>
        <w:gridCol w:w="139"/>
        <w:gridCol w:w="992"/>
        <w:gridCol w:w="18"/>
        <w:gridCol w:w="1358"/>
        <w:gridCol w:w="42"/>
        <w:gridCol w:w="1685"/>
        <w:gridCol w:w="16"/>
        <w:gridCol w:w="1524"/>
      </w:tblGrid>
      <w:tr w:rsidR="00846A93" w:rsidRPr="00F23512" w:rsidTr="002B5613">
        <w:trPr>
          <w:cantSplit/>
          <w:tblHeader/>
        </w:trPr>
        <w:tc>
          <w:tcPr>
            <w:tcW w:w="1778" w:type="dxa"/>
            <w:shd w:val="clear" w:color="auto" w:fill="17365D" w:themeFill="text2" w:themeFillShade="BF"/>
            <w:vAlign w:val="center"/>
          </w:tcPr>
          <w:p w:rsidR="00846A93" w:rsidRPr="00F23512" w:rsidRDefault="00846A93" w:rsidP="002B5613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73" w:type="dxa"/>
            <w:gridSpan w:val="3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18" w:type="dxa"/>
            <w:gridSpan w:val="3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1" w:type="dxa"/>
            <w:gridSpan w:val="2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24" w:type="dxa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846A93" w:rsidRPr="00DA65D4" w:rsidTr="002B5613">
        <w:trPr>
          <w:cantSplit/>
        </w:trPr>
        <w:tc>
          <w:tcPr>
            <w:tcW w:w="9286" w:type="dxa"/>
            <w:gridSpan w:val="11"/>
            <w:shd w:val="clear" w:color="auto" w:fill="95B3D7" w:themeFill="accent1" w:themeFillTint="99"/>
          </w:tcPr>
          <w:p w:rsidR="00846A93" w:rsidRPr="00DA65D4" w:rsidRDefault="00846A93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846A93" w:rsidTr="002B5613">
        <w:trPr>
          <w:cantSplit/>
        </w:trPr>
        <w:tc>
          <w:tcPr>
            <w:tcW w:w="1874" w:type="dxa"/>
            <w:gridSpan w:val="2"/>
            <w:shd w:val="clear" w:color="auto" w:fill="B8CCE4" w:themeFill="accent1" w:themeFillTint="66"/>
          </w:tcPr>
          <w:p w:rsidR="00846A93" w:rsidRPr="00DC49DF" w:rsidRDefault="00846A93" w:rsidP="001C0159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Subjektivní spokojenost s o</w:t>
            </w:r>
            <w:r w:rsidR="001C0159">
              <w:rPr>
                <w:szCs w:val="24"/>
              </w:rPr>
              <w:t>r</w:t>
            </w:r>
            <w:r>
              <w:rPr>
                <w:szCs w:val="24"/>
              </w:rPr>
              <w:t>ganizací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846A93" w:rsidRDefault="00846A93" w:rsidP="001C0159">
            <w:pPr>
              <w:spacing w:before="60" w:after="60"/>
              <w:jc w:val="left"/>
            </w:pPr>
            <w:r>
              <w:rPr>
                <w:szCs w:val="24"/>
              </w:rPr>
              <w:t>Subjektivní spokojenost s o</w:t>
            </w:r>
            <w:r w:rsidR="001C0159">
              <w:rPr>
                <w:szCs w:val="24"/>
              </w:rPr>
              <w:t>r</w:t>
            </w:r>
            <w:r>
              <w:rPr>
                <w:szCs w:val="24"/>
              </w:rPr>
              <w:t>ganizací</w:t>
            </w:r>
          </w:p>
        </w:tc>
        <w:tc>
          <w:tcPr>
            <w:tcW w:w="1149" w:type="dxa"/>
            <w:gridSpan w:val="3"/>
            <w:shd w:val="clear" w:color="auto" w:fill="DBE5F1" w:themeFill="accent1" w:themeFillTint="33"/>
          </w:tcPr>
          <w:p w:rsidR="00846A93" w:rsidRDefault="00846A93" w:rsidP="002B5613">
            <w:pPr>
              <w:spacing w:before="60" w:after="60"/>
              <w:jc w:val="left"/>
            </w:pPr>
            <w:r>
              <w:t>ročně</w:t>
            </w:r>
          </w:p>
        </w:tc>
        <w:tc>
          <w:tcPr>
            <w:tcW w:w="1358" w:type="dxa"/>
            <w:shd w:val="clear" w:color="auto" w:fill="DBE5F1" w:themeFill="accent1" w:themeFillTint="33"/>
          </w:tcPr>
          <w:p w:rsidR="00846A93" w:rsidRDefault="00846A93" w:rsidP="002B5613">
            <w:pPr>
              <w:spacing w:before="60" w:after="60"/>
              <w:jc w:val="left"/>
            </w:pPr>
            <w:r>
              <w:t>Anonymní dotazníky</w:t>
            </w:r>
          </w:p>
          <w:p w:rsidR="00846A93" w:rsidRDefault="00846A93" w:rsidP="002B5613">
            <w:pPr>
              <w:spacing w:before="60" w:after="60"/>
              <w:jc w:val="left"/>
            </w:pPr>
          </w:p>
        </w:tc>
        <w:tc>
          <w:tcPr>
            <w:tcW w:w="1727" w:type="dxa"/>
            <w:gridSpan w:val="2"/>
            <w:shd w:val="clear" w:color="auto" w:fill="DBE5F1" w:themeFill="accent1" w:themeFillTint="33"/>
          </w:tcPr>
          <w:p w:rsidR="00846A93" w:rsidRPr="00840864" w:rsidRDefault="00846A93" w:rsidP="002B5613">
            <w:pPr>
              <w:spacing w:before="60" w:after="60"/>
              <w:jc w:val="left"/>
            </w:pPr>
            <w:r>
              <w:t>Tajemnice</w:t>
            </w:r>
            <w:r w:rsidRPr="00840864">
              <w:t xml:space="preserve"> </w:t>
            </w:r>
          </w:p>
        </w:tc>
        <w:tc>
          <w:tcPr>
            <w:tcW w:w="1540" w:type="dxa"/>
            <w:gridSpan w:val="2"/>
            <w:shd w:val="clear" w:color="auto" w:fill="DBE5F1" w:themeFill="accent1" w:themeFillTint="33"/>
          </w:tcPr>
          <w:p w:rsidR="00846A93" w:rsidRPr="00E7588F" w:rsidRDefault="00846A93" w:rsidP="002B56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75%, rostoucí tendence</w:t>
            </w:r>
          </w:p>
        </w:tc>
      </w:tr>
    </w:tbl>
    <w:p w:rsidR="00846A93" w:rsidRPr="004D1ABD" w:rsidRDefault="00846A93" w:rsidP="004B477A"/>
    <w:p w:rsidR="004D1ABD" w:rsidRPr="006A22D4" w:rsidRDefault="004D1ABD" w:rsidP="003B3922">
      <w:pPr>
        <w:pStyle w:val="Nadpis2"/>
        <w:ind w:left="578" w:hanging="578"/>
      </w:pPr>
      <w:bookmarkStart w:id="16" w:name="_Toc371921965"/>
      <w:r w:rsidRPr="006A22D4">
        <w:lastRenderedPageBreak/>
        <w:t>M</w:t>
      </w:r>
      <w:r w:rsidR="007E1801">
        <w:t>ateřská škola</w:t>
      </w:r>
      <w:r w:rsidRPr="006A22D4">
        <w:t xml:space="preserve"> Bystřice</w:t>
      </w:r>
      <w:bookmarkEnd w:id="16"/>
    </w:p>
    <w:p w:rsidR="007E1801" w:rsidRDefault="007E1801" w:rsidP="007E1801">
      <w:r>
        <w:t xml:space="preserve">Pro zjišťování níže vybraných uvedených zpětnovazebních a hodnotících kriterií lze využít </w:t>
      </w:r>
      <w:r>
        <w:br/>
        <w:t>např. metodický portál RVP vytvořený Národním ústavem pro vzdělávání (</w:t>
      </w:r>
      <w:hyperlink r:id="rId10" w:history="1">
        <w:r w:rsidRPr="00491EB9">
          <w:rPr>
            <w:rStyle w:val="Hypertextovodkaz"/>
          </w:rPr>
          <w:t>http://evaluacninastroje.rvp.cz/nuovckk_portal/Default.aspx?tabid=150&amp;language=cs-CZ</w:t>
        </w:r>
      </w:hyperlink>
      <w:r>
        <w:t>).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79"/>
        <w:gridCol w:w="1873"/>
        <w:gridCol w:w="992"/>
        <w:gridCol w:w="1418"/>
        <w:gridCol w:w="7"/>
        <w:gridCol w:w="1694"/>
        <w:gridCol w:w="16"/>
        <w:gridCol w:w="1507"/>
      </w:tblGrid>
      <w:tr w:rsidR="00DA65D4" w:rsidRPr="00F23512" w:rsidTr="006D7CB5">
        <w:trPr>
          <w:cantSplit/>
          <w:tblHeader/>
        </w:trPr>
        <w:tc>
          <w:tcPr>
            <w:tcW w:w="1779" w:type="dxa"/>
            <w:shd w:val="clear" w:color="auto" w:fill="17365D" w:themeFill="text2" w:themeFillShade="BF"/>
            <w:vAlign w:val="center"/>
          </w:tcPr>
          <w:p w:rsidR="00DA65D4" w:rsidRPr="00F23512" w:rsidRDefault="00DA65D4" w:rsidP="006D7CB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73" w:type="dxa"/>
            <w:shd w:val="clear" w:color="auto" w:fill="17365D" w:themeFill="text2" w:themeFillShade="BF"/>
          </w:tcPr>
          <w:p w:rsidR="00DA65D4" w:rsidRPr="00F23512" w:rsidRDefault="00DA65D4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DA65D4" w:rsidRPr="00F23512" w:rsidRDefault="00DA65D4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A65D4" w:rsidRPr="00F23512" w:rsidRDefault="00DA65D4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1" w:type="dxa"/>
            <w:gridSpan w:val="2"/>
            <w:shd w:val="clear" w:color="auto" w:fill="17365D" w:themeFill="text2" w:themeFillShade="BF"/>
          </w:tcPr>
          <w:p w:rsidR="00DA65D4" w:rsidRPr="00F23512" w:rsidRDefault="00DA65D4" w:rsidP="00BF2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23" w:type="dxa"/>
            <w:gridSpan w:val="2"/>
            <w:shd w:val="clear" w:color="auto" w:fill="17365D" w:themeFill="text2" w:themeFillShade="BF"/>
          </w:tcPr>
          <w:p w:rsidR="00DA65D4" w:rsidRPr="00F23512" w:rsidRDefault="00DA65D4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DA65D4" w:rsidRPr="00DA65D4" w:rsidTr="006516DB">
        <w:trPr>
          <w:cantSplit/>
        </w:trPr>
        <w:tc>
          <w:tcPr>
            <w:tcW w:w="9286" w:type="dxa"/>
            <w:gridSpan w:val="8"/>
            <w:shd w:val="clear" w:color="auto" w:fill="95B3D7" w:themeFill="accent1" w:themeFillTint="99"/>
          </w:tcPr>
          <w:p w:rsidR="00DA65D4" w:rsidRPr="00DA65D4" w:rsidRDefault="00DA65D4" w:rsidP="00DA65D4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4E414E" w:rsidTr="004E414E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E414E" w:rsidRPr="00F1730D" w:rsidRDefault="004E414E" w:rsidP="00F47C3A">
            <w:pPr>
              <w:spacing w:before="60" w:after="60"/>
              <w:jc w:val="left"/>
              <w:rPr>
                <w:szCs w:val="24"/>
              </w:rPr>
            </w:pPr>
            <w:r w:rsidRPr="00F1730D">
              <w:rPr>
                <w:szCs w:val="24"/>
              </w:rPr>
              <w:t>Zajistit výuku dle závazných osnov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4E414E" w:rsidRPr="008028AA" w:rsidRDefault="004E414E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Stanovisko Inspekční zprávy České školní inspekce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4E414E" w:rsidRPr="00AD6472" w:rsidRDefault="004E414E" w:rsidP="00BF2C3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D647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r</w:t>
            </w:r>
            <w:r w:rsidRPr="00AD6472">
              <w:rPr>
                <w:sz w:val="18"/>
                <w:szCs w:val="18"/>
              </w:rPr>
              <w:t xml:space="preserve">ozhodnutí </w:t>
            </w:r>
            <w:r>
              <w:rPr>
                <w:sz w:val="18"/>
                <w:szCs w:val="18"/>
              </w:rPr>
              <w:t>ČŠI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E414E" w:rsidRPr="008028AA" w:rsidRDefault="004E414E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Kontrola České školní inspekce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E414E" w:rsidRPr="008028AA" w:rsidRDefault="004E414E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Česká školní inspekce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4E414E" w:rsidRPr="008028AA" w:rsidRDefault="004E414E" w:rsidP="00F1730D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Hodnocení bez negativních zjištění</w:t>
            </w:r>
          </w:p>
        </w:tc>
      </w:tr>
      <w:tr w:rsidR="003A3859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A3859" w:rsidRDefault="003A3859" w:rsidP="00F47C3A">
            <w:pPr>
              <w:spacing w:before="60" w:after="60"/>
              <w:jc w:val="left"/>
            </w:pPr>
            <w:r w:rsidRPr="00DC49DF">
              <w:rPr>
                <w:szCs w:val="24"/>
              </w:rPr>
              <w:t>Počet dětí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A3859" w:rsidRPr="008028AA" w:rsidRDefault="003A3859" w:rsidP="00E7588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Optimální naplněnost tříd z pohledu minimálního i maximálního počtu žáků.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A3859" w:rsidRPr="008028AA" w:rsidRDefault="003A3859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A3859" w:rsidRPr="008028AA" w:rsidRDefault="003A3859" w:rsidP="003F770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Statistika MŠ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A3859" w:rsidRPr="008028AA" w:rsidRDefault="003A3859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3A3859" w:rsidRPr="008028AA" w:rsidRDefault="003A3859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Naplněnost min. 90%</w:t>
            </w:r>
          </w:p>
          <w:p w:rsidR="003A3859" w:rsidRPr="008028AA" w:rsidRDefault="003A3859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Počet nepřijatých dětí pod 5%</w:t>
            </w:r>
          </w:p>
        </w:tc>
      </w:tr>
      <w:tr w:rsidR="004E414E" w:rsidTr="004E414E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E414E" w:rsidRPr="00E7588F" w:rsidRDefault="004E414E" w:rsidP="00F47C3A">
            <w:pPr>
              <w:spacing w:before="60" w:after="60"/>
              <w:jc w:val="left"/>
              <w:rPr>
                <w:szCs w:val="24"/>
              </w:rPr>
            </w:pPr>
            <w:r w:rsidRPr="00E7588F">
              <w:rPr>
                <w:szCs w:val="24"/>
              </w:rPr>
              <w:t>Rozvoj dětí v oblastech: vzdělání, sport, osobnostní kvality, interpersonální vztahy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4E414E" w:rsidRPr="008028AA" w:rsidRDefault="004E414E" w:rsidP="003F770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Stanovisko Inspekční zprávy České školní inspekce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4E414E" w:rsidRPr="00AD6472" w:rsidRDefault="004E414E" w:rsidP="00BF2C3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D647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r</w:t>
            </w:r>
            <w:r w:rsidRPr="00AD6472">
              <w:rPr>
                <w:sz w:val="18"/>
                <w:szCs w:val="18"/>
              </w:rPr>
              <w:t xml:space="preserve">ozhodnutí </w:t>
            </w:r>
            <w:r>
              <w:rPr>
                <w:sz w:val="18"/>
                <w:szCs w:val="18"/>
              </w:rPr>
              <w:t>ČŠI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E414E" w:rsidRPr="008028AA" w:rsidRDefault="004E414E" w:rsidP="003F770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Kontrola České školní inspekce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E414E" w:rsidRPr="008028AA" w:rsidRDefault="004E414E" w:rsidP="003F770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Česká školní inspekce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4E414E" w:rsidRPr="008028AA" w:rsidRDefault="004E414E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Hodnocení bez negativních zjištění</w:t>
            </w:r>
          </w:p>
        </w:tc>
      </w:tr>
      <w:tr w:rsidR="008028AA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EC3FAC" w:rsidRPr="00E7588F" w:rsidRDefault="00EC3FAC" w:rsidP="00F47C3A">
            <w:pPr>
              <w:spacing w:before="60" w:after="60"/>
              <w:jc w:val="left"/>
              <w:rPr>
                <w:szCs w:val="24"/>
              </w:rPr>
            </w:pPr>
            <w:r w:rsidRPr="00E7588F">
              <w:rPr>
                <w:szCs w:val="24"/>
              </w:rPr>
              <w:t>Úspěšnost adaptace děti do školy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Vyhodnocení zpětné vazby učitelů prvních tříd ZŠ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Stanovisko ředitele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C3FAC" w:rsidRPr="008028AA" w:rsidRDefault="00EC3FAC" w:rsidP="00E7588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 Ředitel ZŠ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EC3FAC" w:rsidRPr="008028AA" w:rsidRDefault="00E7588F" w:rsidP="00E7588F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80%, rostoucí tendence (následně aktualizováno dle metodiky)</w:t>
            </w:r>
          </w:p>
        </w:tc>
      </w:tr>
      <w:tr w:rsidR="008028AA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EC3FAC" w:rsidRPr="00E7588F" w:rsidRDefault="00EC3FAC" w:rsidP="00F47C3A">
            <w:pPr>
              <w:spacing w:before="60" w:after="60"/>
              <w:jc w:val="left"/>
              <w:rPr>
                <w:szCs w:val="24"/>
              </w:rPr>
            </w:pPr>
            <w:r w:rsidRPr="00E7588F">
              <w:rPr>
                <w:szCs w:val="24"/>
              </w:rPr>
              <w:t>Spokojenost rodičů se školkou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EC3FAC" w:rsidRPr="008028AA" w:rsidRDefault="00EC3FAC" w:rsidP="003F770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Vyhodnocení zpětné vazby rodičů žáků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Řízený sběr zpětné vazby od rodičů žáků (dotazníky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  <w:r w:rsidRPr="008028AA">
              <w:rPr>
                <w:sz w:val="18"/>
                <w:szCs w:val="18"/>
              </w:rPr>
              <w:t>)</w:t>
            </w:r>
            <w:r w:rsidR="00DF2B9E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Tajemnice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EC3FAC" w:rsidRPr="008028AA" w:rsidRDefault="00E7588F" w:rsidP="00E7588F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Bude nastavena úvodní hodnota, dále rostoucí tendence</w:t>
            </w:r>
          </w:p>
        </w:tc>
      </w:tr>
      <w:tr w:rsidR="008028AA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EC3FAC" w:rsidRPr="00F23512" w:rsidRDefault="00EC3FAC" w:rsidP="00F47C3A">
            <w:pPr>
              <w:spacing w:before="60" w:after="60"/>
              <w:jc w:val="left"/>
              <w:rPr>
                <w:szCs w:val="24"/>
              </w:rPr>
            </w:pPr>
            <w:r w:rsidRPr="00DC49DF">
              <w:rPr>
                <w:szCs w:val="24"/>
              </w:rPr>
              <w:t>Počet stížností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Stížnosti rodičů na činnost MŠ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FAC" w:rsidRPr="008028AA" w:rsidRDefault="00EC3FAC" w:rsidP="00F47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C3FAC" w:rsidRPr="008028AA" w:rsidRDefault="00EC3FAC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Statistika MŠ a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C3FAC" w:rsidRPr="008028AA" w:rsidRDefault="00EC3FAC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Tajemnice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EC3FAC" w:rsidRPr="008028AA" w:rsidRDefault="00EC3FAC" w:rsidP="00E7588F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 xml:space="preserve">Bude </w:t>
            </w:r>
            <w:r w:rsidR="00E7588F" w:rsidRPr="008028AA">
              <w:rPr>
                <w:i/>
                <w:sz w:val="18"/>
                <w:szCs w:val="18"/>
              </w:rPr>
              <w:t>nastavena úvodní hodnota, dále klesající tendence</w:t>
            </w:r>
          </w:p>
        </w:tc>
      </w:tr>
      <w:tr w:rsidR="00DA65D4" w:rsidRPr="00DA65D4" w:rsidTr="006516DB">
        <w:trPr>
          <w:cantSplit/>
        </w:trPr>
        <w:tc>
          <w:tcPr>
            <w:tcW w:w="9286" w:type="dxa"/>
            <w:gridSpan w:val="8"/>
            <w:shd w:val="clear" w:color="auto" w:fill="95B3D7" w:themeFill="accent1" w:themeFillTint="99"/>
          </w:tcPr>
          <w:p w:rsidR="00DA65D4" w:rsidRPr="00DA65D4" w:rsidRDefault="00DA65D4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DA65D4" w:rsidTr="003A3859">
        <w:trPr>
          <w:cantSplit/>
          <w:trHeight w:val="931"/>
        </w:trPr>
        <w:tc>
          <w:tcPr>
            <w:tcW w:w="1779" w:type="dxa"/>
            <w:shd w:val="clear" w:color="auto" w:fill="B8CCE4" w:themeFill="accent1" w:themeFillTint="66"/>
          </w:tcPr>
          <w:p w:rsidR="00DA65D4" w:rsidRPr="00DC49DF" w:rsidRDefault="00DA65D4" w:rsidP="00D43F20">
            <w:pPr>
              <w:spacing w:before="60" w:after="60"/>
              <w:jc w:val="left"/>
              <w:rPr>
                <w:szCs w:val="24"/>
              </w:rPr>
            </w:pPr>
            <w:r w:rsidRPr="006A22D4">
              <w:rPr>
                <w:szCs w:val="24"/>
              </w:rPr>
              <w:t>Aktivní práce se zpětnou vazbou rodičů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DA65D4" w:rsidRPr="008028AA" w:rsidRDefault="00DA65D4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Naplnění vybraných očekávání rodičů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8028AA" w:rsidRDefault="00DA65D4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8028AA" w:rsidRDefault="00DA65D4" w:rsidP="00B36A1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Report MŠ</w:t>
            </w:r>
            <w:r w:rsidR="00B36A14" w:rsidRPr="008028AA">
              <w:rPr>
                <w:sz w:val="18"/>
                <w:szCs w:val="18"/>
              </w:rPr>
              <w:t xml:space="preserve"> o přijatých opatřeních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8028AA" w:rsidRDefault="0044488B" w:rsidP="00B36A1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DA65D4" w:rsidRPr="008028AA" w:rsidRDefault="00B36A14" w:rsidP="00B36A14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V řešení min. 50% připomínek</w:t>
            </w:r>
          </w:p>
        </w:tc>
      </w:tr>
      <w:tr w:rsidR="00DA65D4" w:rsidTr="006516DB">
        <w:trPr>
          <w:cantSplit/>
          <w:trHeight w:val="1315"/>
        </w:trPr>
        <w:tc>
          <w:tcPr>
            <w:tcW w:w="1779" w:type="dxa"/>
            <w:shd w:val="clear" w:color="auto" w:fill="B8CCE4" w:themeFill="accent1" w:themeFillTint="66"/>
          </w:tcPr>
          <w:p w:rsidR="00DA65D4" w:rsidRPr="006A22D4" w:rsidRDefault="00DA65D4" w:rsidP="006A22D4">
            <w:pPr>
              <w:pStyle w:val="OdrkaEQerve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Organizace zájmových kroužků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DA65D4" w:rsidRPr="008028AA" w:rsidRDefault="00DA65D4" w:rsidP="0044488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Organizace zájmových kroužků i pro děti, které ne</w:t>
            </w:r>
            <w:r w:rsidR="0044488B" w:rsidRPr="008028AA">
              <w:rPr>
                <w:sz w:val="18"/>
                <w:szCs w:val="18"/>
              </w:rPr>
              <w:t xml:space="preserve">- </w:t>
            </w:r>
            <w:proofErr w:type="spellStart"/>
            <w:r w:rsidR="0044488B" w:rsidRPr="008028AA">
              <w:rPr>
                <w:sz w:val="18"/>
                <w:szCs w:val="18"/>
              </w:rPr>
              <w:t>na</w:t>
            </w:r>
            <w:r w:rsidRPr="008028AA">
              <w:rPr>
                <w:sz w:val="18"/>
                <w:szCs w:val="18"/>
              </w:rPr>
              <w:t>štěvují</w:t>
            </w:r>
            <w:proofErr w:type="spellEnd"/>
            <w:r w:rsidRPr="008028AA">
              <w:rPr>
                <w:sz w:val="18"/>
                <w:szCs w:val="18"/>
              </w:rPr>
              <w:t xml:space="preserve"> MŠ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8028AA" w:rsidRDefault="00DA65D4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8028AA" w:rsidRDefault="00DA65D4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Statistika MŠ</w:t>
            </w:r>
            <w:r w:rsidR="0044488B" w:rsidRPr="008028AA">
              <w:rPr>
                <w:sz w:val="18"/>
                <w:szCs w:val="18"/>
              </w:rPr>
              <w:t xml:space="preserve"> - počty kroužků a počty dětí v kroužku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8028AA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44488B" w:rsidRDefault="003A3859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Min. 1 kroužek na učitele</w:t>
            </w:r>
          </w:p>
          <w:p w:rsidR="003A3859" w:rsidRPr="008028AA" w:rsidRDefault="003A3859" w:rsidP="003A3859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Celkově stejně dětí jako v MŚ </w:t>
            </w:r>
          </w:p>
        </w:tc>
      </w:tr>
      <w:tr w:rsidR="006516DB" w:rsidRPr="00DA65D4" w:rsidTr="006516DB">
        <w:trPr>
          <w:cantSplit/>
        </w:trPr>
        <w:tc>
          <w:tcPr>
            <w:tcW w:w="9286" w:type="dxa"/>
            <w:gridSpan w:val="8"/>
            <w:shd w:val="clear" w:color="auto" w:fill="95B3D7" w:themeFill="accent1" w:themeFillTint="99"/>
          </w:tcPr>
          <w:p w:rsidR="006516DB" w:rsidRPr="008028AA" w:rsidRDefault="006516DB" w:rsidP="00BF2C3A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DA65D4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DA65D4" w:rsidRPr="00DC49DF" w:rsidRDefault="00DA65D4" w:rsidP="008D260B">
            <w:pPr>
              <w:spacing w:before="60" w:after="60"/>
              <w:jc w:val="left"/>
              <w:rPr>
                <w:szCs w:val="24"/>
              </w:rPr>
            </w:pPr>
            <w:r w:rsidRPr="006A22D4">
              <w:t>Splnění rozpočtu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Nepřekročení schváleného rozpočtu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Výkaznictví MŠ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DA65D4" w:rsidRPr="008028AA" w:rsidRDefault="00AF306F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Nezáporná bilance</w:t>
            </w:r>
          </w:p>
        </w:tc>
      </w:tr>
      <w:tr w:rsidR="00DA65D4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DA65D4" w:rsidRPr="00DC49DF" w:rsidRDefault="00DA65D4" w:rsidP="008D260B">
            <w:pPr>
              <w:spacing w:before="60" w:after="60"/>
              <w:jc w:val="left"/>
            </w:pPr>
            <w:r w:rsidRPr="006A22D4">
              <w:t>Zajištění financí z nestandardních zdrojů – projekty, granty apod.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Výše finančních i nefinančních prostředků získaných z jiných zdrojů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Výkaznictví MŠ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8028AA" w:rsidRDefault="00DA65D4" w:rsidP="008D260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23" w:type="dxa"/>
            <w:gridSpan w:val="2"/>
            <w:shd w:val="clear" w:color="auto" w:fill="DBE5F1" w:themeFill="accent1" w:themeFillTint="33"/>
          </w:tcPr>
          <w:p w:rsidR="00AF306F" w:rsidRDefault="00AF306F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Identifikace témat</w:t>
            </w:r>
          </w:p>
          <w:p w:rsidR="00DA65D4" w:rsidRPr="008028AA" w:rsidRDefault="00AF306F" w:rsidP="00AF306F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8028AA" w:rsidRPr="00DA65D4" w:rsidTr="006516DB">
        <w:trPr>
          <w:cantSplit/>
        </w:trPr>
        <w:tc>
          <w:tcPr>
            <w:tcW w:w="9286" w:type="dxa"/>
            <w:gridSpan w:val="8"/>
            <w:shd w:val="clear" w:color="auto" w:fill="95B3D7" w:themeFill="accent1" w:themeFillTint="99"/>
          </w:tcPr>
          <w:p w:rsidR="008028AA" w:rsidRPr="00DA65D4" w:rsidRDefault="008028AA" w:rsidP="008028AA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PROVOZNÍ UKAZATELE</w:t>
            </w:r>
          </w:p>
        </w:tc>
      </w:tr>
      <w:tr w:rsidR="00383DC8" w:rsidTr="00383DC8">
        <w:trPr>
          <w:cantSplit/>
          <w:trHeight w:val="915"/>
        </w:trPr>
        <w:tc>
          <w:tcPr>
            <w:tcW w:w="1779" w:type="dxa"/>
            <w:vMerge w:val="restart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Stížnosti rodičů</w:t>
            </w:r>
          </w:p>
          <w:p w:rsidR="00383DC8" w:rsidRPr="008028AA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Tajemnice 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E6415D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Trvale 0</w:t>
            </w:r>
          </w:p>
        </w:tc>
      </w:tr>
      <w:tr w:rsidR="00383DC8" w:rsidTr="006516DB">
        <w:trPr>
          <w:cantSplit/>
          <w:trHeight w:val="915"/>
        </w:trPr>
        <w:tc>
          <w:tcPr>
            <w:tcW w:w="1779" w:type="dxa"/>
            <w:vMerge/>
            <w:shd w:val="clear" w:color="auto" w:fill="B8CCE4" w:themeFill="accent1" w:themeFillTint="66"/>
          </w:tcPr>
          <w:p w:rsidR="00383DC8" w:rsidRPr="006A22D4" w:rsidRDefault="00383DC8" w:rsidP="00D43F20">
            <w:pPr>
              <w:spacing w:before="60" w:after="60"/>
              <w:jc w:val="left"/>
            </w:pP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budovy</w:t>
            </w:r>
            <w:r w:rsidRPr="00802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 dobrém stavu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ontroly</w:t>
            </w:r>
            <w:r w:rsidRPr="00802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správcem majetku</w:t>
            </w:r>
          </w:p>
          <w:p w:rsidR="00383DC8" w:rsidRPr="008028AA" w:rsidRDefault="00383DC8" w:rsidP="00383DC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  <w:p w:rsidR="00383DC8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Default="00383DC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Kontroly bez negativních zjištění stavu</w:t>
            </w:r>
          </w:p>
          <w:p w:rsidR="00383DC8" w:rsidRPr="008028AA" w:rsidRDefault="00383DC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Ředitel MŠ předává požadavky na údržbu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</w:pPr>
            <w:r w:rsidRPr="006A22D4">
              <w:t>Údržba nezastavěné plochy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6D235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Kontrola </w:t>
            </w:r>
            <w:r w:rsidR="00FE6413">
              <w:rPr>
                <w:sz w:val="18"/>
                <w:szCs w:val="18"/>
              </w:rPr>
              <w:t>správcem majetku</w:t>
            </w:r>
          </w:p>
          <w:p w:rsidR="00FE6413" w:rsidRPr="008028AA" w:rsidRDefault="00FE6413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Stížnosti rodičů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FE6413" w:rsidRDefault="00FE6413" w:rsidP="00FE6413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  <w:p w:rsidR="00FE6413" w:rsidRDefault="00FE6413" w:rsidP="00FE6413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</w:t>
            </w:r>
          </w:p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DBE5F1" w:themeFill="accent1" w:themeFillTint="33"/>
          </w:tcPr>
          <w:p w:rsidR="00FE6413" w:rsidRDefault="00FE6413" w:rsidP="00FE64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Kontroly bez negativních zjištění stavu</w:t>
            </w:r>
          </w:p>
          <w:p w:rsidR="00383DC8" w:rsidRPr="008028AA" w:rsidRDefault="00FE6413" w:rsidP="00FE64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Trvale 0 stížností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6D235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ED07EE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="00383DC8" w:rsidRPr="008028AA">
              <w:rPr>
                <w:sz w:val="18"/>
                <w:szCs w:val="18"/>
              </w:rPr>
              <w:t xml:space="preserve"> MŠ</w:t>
            </w:r>
          </w:p>
          <w:p w:rsidR="00383DC8" w:rsidRPr="008028AA" w:rsidRDefault="00ED07EE" w:rsidP="00ED07E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Požadavky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ED07EE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ED07EE" w:rsidP="00ED07EE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Ředitel MŠ předává požadavky na vybavení v souladu s koncepcí</w:t>
            </w:r>
          </w:p>
        </w:tc>
      </w:tr>
      <w:tr w:rsidR="00383DC8" w:rsidRPr="00DA65D4" w:rsidTr="006516DB">
        <w:trPr>
          <w:cantSplit/>
        </w:trPr>
        <w:tc>
          <w:tcPr>
            <w:tcW w:w="9286" w:type="dxa"/>
            <w:gridSpan w:val="8"/>
            <w:shd w:val="clear" w:color="auto" w:fill="95B3D7" w:themeFill="accent1" w:themeFillTint="99"/>
          </w:tcPr>
          <w:p w:rsidR="00383DC8" w:rsidRPr="00DA65D4" w:rsidRDefault="00383DC8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  <w:rPr>
                <w:szCs w:val="24"/>
              </w:rPr>
            </w:pPr>
            <w:r w:rsidRPr="006A22D4">
              <w:t>Zajišťování profesního růstu učitelů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realizovaných školení, kurzů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BF7D3D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Pr="008028AA">
              <w:rPr>
                <w:sz w:val="18"/>
                <w:szCs w:val="18"/>
              </w:rPr>
              <w:t xml:space="preserve"> MŠ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BF7D3D" w:rsidP="00236D88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Min. 1 ročně pro každého učitele, rostoucí tendence k výsledným </w:t>
            </w:r>
            <w:r w:rsidR="00236D88">
              <w:rPr>
                <w:i/>
                <w:sz w:val="18"/>
                <w:szCs w:val="18"/>
              </w:rPr>
              <w:t>2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</w:pPr>
            <w:r w:rsidRPr="006A22D4">
              <w:t>Zvyšovat kvalitu prostředí uvnitř kolektivu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Vyhodnocení anonymní zpětné vazby zaměstnanců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383DC8" w:rsidP="00BF7D3D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Sběr anonymní zpětné vazby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BF7D3D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BF7D3D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Průměr hodnocení 75%, rostoucí tendence</w:t>
            </w:r>
          </w:p>
        </w:tc>
      </w:tr>
      <w:tr w:rsidR="00383DC8" w:rsidRPr="00BF4300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BF4300" w:rsidRDefault="00383DC8" w:rsidP="00B8761F">
            <w:pPr>
              <w:spacing w:before="60" w:after="60"/>
              <w:jc w:val="left"/>
            </w:pPr>
            <w:r w:rsidRPr="00BF4300">
              <w:lastRenderedPageBreak/>
              <w:t>Míra zapojení zaměstnanců do mimoškolních aktivit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realizovaných mimoškolních aktivit</w:t>
            </w:r>
            <w:r w:rsidR="001C69FC">
              <w:rPr>
                <w:sz w:val="18"/>
                <w:szCs w:val="18"/>
              </w:rPr>
              <w:t xml:space="preserve"> </w:t>
            </w:r>
          </w:p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zapojených učitelů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Statistika MŠ</w:t>
            </w:r>
          </w:p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Statistika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Default="001C69FC" w:rsidP="001C69FC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Průměrně 1trvalý „kroužek“ na jednoho učitele</w:t>
            </w:r>
          </w:p>
          <w:p w:rsidR="001C69FC" w:rsidRPr="008028AA" w:rsidRDefault="001C69FC" w:rsidP="001C69FC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aktivita ročně na 1učitele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D43F20">
            <w:pPr>
              <w:spacing w:before="60" w:after="60"/>
              <w:jc w:val="left"/>
            </w:pPr>
            <w:r w:rsidRPr="006A22D4">
              <w:t>Aktivní využívání evaluačních nástrojů RVP pro řízení a rozvoj školky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provedených hodnocení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D43F2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4671F3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Zpráva</w:t>
            </w:r>
            <w:r w:rsidR="00383DC8" w:rsidRPr="008028AA">
              <w:rPr>
                <w:sz w:val="18"/>
                <w:szCs w:val="18"/>
              </w:rPr>
              <w:t xml:space="preserve"> MŠ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383DC8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mateřské školy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4671F3" w:rsidP="004671F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Předložení zprávy s reportem práce se zpětnou vazbou s vhodným využitím nástrojů RVP</w:t>
            </w:r>
          </w:p>
        </w:tc>
      </w:tr>
      <w:tr w:rsidR="00383DC8" w:rsidTr="006516DB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383DC8" w:rsidRPr="00DC49DF" w:rsidRDefault="00383DC8" w:rsidP="00B410AC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Minimalizace fluktuace zaměstnanců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383DC8" w:rsidRPr="008028AA" w:rsidRDefault="00383DC8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Změny v počtu zaměstnanců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3DC8" w:rsidRPr="008028AA" w:rsidRDefault="00383DC8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383DC8" w:rsidRPr="008028AA" w:rsidRDefault="00383DC8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383DC8" w:rsidRPr="008028AA" w:rsidRDefault="00383DC8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organizace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3DC8" w:rsidRPr="008028AA" w:rsidRDefault="004671F3" w:rsidP="004671F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Fluktuace max. 10% ročně (pětiletý průměr)</w:t>
            </w:r>
          </w:p>
        </w:tc>
      </w:tr>
    </w:tbl>
    <w:p w:rsidR="00DC49DF" w:rsidRDefault="007E1801" w:rsidP="007E1801">
      <w:pPr>
        <w:pStyle w:val="Nadpis2"/>
        <w:ind w:left="578" w:hanging="578"/>
      </w:pPr>
      <w:bookmarkStart w:id="17" w:name="_Toc371921966"/>
      <w:r w:rsidRPr="007E1801">
        <w:lastRenderedPageBreak/>
        <w:t>Základní škola a školní jídelna Bystřice</w:t>
      </w:r>
      <w:bookmarkEnd w:id="17"/>
    </w:p>
    <w:p w:rsidR="007E1801" w:rsidRDefault="007E1801" w:rsidP="007E1801">
      <w:r>
        <w:t xml:space="preserve">Pro zjišťování níže vybraných uvedených zpětnovazebních a hodnotících kriterií lze využít </w:t>
      </w:r>
      <w:r>
        <w:br/>
        <w:t>např. metodický portál RVP vytvořený Národním ústavem pro vzdělávání (</w:t>
      </w:r>
      <w:hyperlink r:id="rId11" w:history="1">
        <w:r w:rsidRPr="00491EB9">
          <w:rPr>
            <w:rStyle w:val="Hypertextovodkaz"/>
          </w:rPr>
          <w:t>http://evaluacninastroje.rvp.cz/nuovckk_portal/Default.aspx?tabid=150&amp;language=cs-CZ</w:t>
        </w:r>
      </w:hyperlink>
      <w:r>
        <w:t>).</w:t>
      </w:r>
    </w:p>
    <w:p w:rsidR="007E1801" w:rsidRDefault="007E1801" w:rsidP="007E1801">
      <w:pPr>
        <w:pStyle w:val="Nadpis3"/>
        <w:tabs>
          <w:tab w:val="clear" w:pos="3272"/>
        </w:tabs>
        <w:ind w:left="851" w:hanging="851"/>
      </w:pPr>
      <w:r>
        <w:t>Naplňování poslání</w:t>
      </w:r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809"/>
        <w:gridCol w:w="1843"/>
        <w:gridCol w:w="992"/>
        <w:gridCol w:w="1418"/>
        <w:gridCol w:w="7"/>
        <w:gridCol w:w="1694"/>
        <w:gridCol w:w="16"/>
        <w:gridCol w:w="1508"/>
      </w:tblGrid>
      <w:tr w:rsidR="00AD6472" w:rsidRPr="00F23512" w:rsidTr="00482570">
        <w:trPr>
          <w:cantSplit/>
          <w:tblHeader/>
        </w:trPr>
        <w:tc>
          <w:tcPr>
            <w:tcW w:w="1809" w:type="dxa"/>
            <w:shd w:val="clear" w:color="auto" w:fill="17365D" w:themeFill="text2" w:themeFillShade="BF"/>
            <w:vAlign w:val="center"/>
          </w:tcPr>
          <w:p w:rsidR="00AD6472" w:rsidRPr="00F23512" w:rsidRDefault="00AD6472" w:rsidP="00BF2C3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AD6472" w:rsidRPr="00F23512" w:rsidRDefault="00AD6472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AD6472" w:rsidRPr="00F23512" w:rsidRDefault="00AD6472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AD6472" w:rsidRPr="00F23512" w:rsidRDefault="00AD6472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1" w:type="dxa"/>
            <w:gridSpan w:val="2"/>
            <w:shd w:val="clear" w:color="auto" w:fill="17365D" w:themeFill="text2" w:themeFillShade="BF"/>
          </w:tcPr>
          <w:p w:rsidR="00AD6472" w:rsidRPr="00F23512" w:rsidRDefault="00AD6472" w:rsidP="00BF2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24" w:type="dxa"/>
            <w:gridSpan w:val="2"/>
            <w:shd w:val="clear" w:color="auto" w:fill="17365D" w:themeFill="text2" w:themeFillShade="BF"/>
          </w:tcPr>
          <w:p w:rsidR="00AD6472" w:rsidRPr="00F23512" w:rsidRDefault="00AD6472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AD6472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AD6472" w:rsidRPr="00DA65D4" w:rsidRDefault="00AD6472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4E414E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4E414E" w:rsidRPr="00F1730D" w:rsidRDefault="004E414E" w:rsidP="00BF2C3A">
            <w:pPr>
              <w:spacing w:before="60" w:after="60"/>
              <w:jc w:val="left"/>
              <w:rPr>
                <w:szCs w:val="24"/>
              </w:rPr>
            </w:pPr>
            <w:r w:rsidRPr="00F1730D">
              <w:rPr>
                <w:szCs w:val="24"/>
              </w:rPr>
              <w:t>Zajistit výuku dle závazných osnov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E414E" w:rsidRPr="00AD6472" w:rsidRDefault="004E414E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Stanovisko Inspekční zprávy České školní inspekce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4E414E" w:rsidRPr="00AD6472" w:rsidRDefault="004E414E" w:rsidP="00BF2C3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D647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r</w:t>
            </w:r>
            <w:r w:rsidRPr="00AD6472">
              <w:rPr>
                <w:sz w:val="18"/>
                <w:szCs w:val="18"/>
              </w:rPr>
              <w:t xml:space="preserve">ozhodnutí </w:t>
            </w:r>
            <w:r>
              <w:rPr>
                <w:sz w:val="18"/>
                <w:szCs w:val="18"/>
              </w:rPr>
              <w:t>ČŠI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E414E" w:rsidRPr="00AD6472" w:rsidRDefault="004E414E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Kontrola České školní inspekce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E414E" w:rsidRPr="00AD6472" w:rsidRDefault="004E414E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Česká školní inspekce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E414E" w:rsidRPr="00AD6472" w:rsidRDefault="004E414E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AD6472">
              <w:rPr>
                <w:i/>
                <w:sz w:val="18"/>
                <w:szCs w:val="18"/>
              </w:rPr>
              <w:t>Hodnocení bez negativních zjištění</w:t>
            </w:r>
          </w:p>
        </w:tc>
      </w:tr>
      <w:tr w:rsidR="00DA65D4" w:rsidRPr="004A0774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4A0774" w:rsidRDefault="00DA65D4" w:rsidP="00B8761F">
            <w:pPr>
              <w:spacing w:before="60" w:after="60"/>
              <w:jc w:val="left"/>
              <w:rPr>
                <w:szCs w:val="24"/>
              </w:rPr>
            </w:pPr>
            <w:r w:rsidRPr="004A0774">
              <w:rPr>
                <w:szCs w:val="24"/>
              </w:rPr>
              <w:t>Generální zkoušky ověřování výsledků žáků na úrovni 5. a 9. ročníků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Default="00DA65D4" w:rsidP="00316A4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Výsledky zkoušky (</w:t>
            </w:r>
            <w:hyperlink r:id="rId12" w:history="1">
              <w:r w:rsidR="00AD6472" w:rsidRPr="00B9339C">
                <w:rPr>
                  <w:rStyle w:val="Hypertextovodkaz"/>
                  <w:sz w:val="18"/>
                  <w:szCs w:val="18"/>
                </w:rPr>
                <w:t>www.niqes.cz/</w:t>
              </w:r>
            </w:hyperlink>
            <w:r w:rsidRPr="00AD6472">
              <w:rPr>
                <w:sz w:val="18"/>
                <w:szCs w:val="18"/>
              </w:rPr>
              <w:t>)</w:t>
            </w:r>
          </w:p>
          <w:p w:rsidR="00AD6472" w:rsidRPr="00AD6472" w:rsidRDefault="00AD6472" w:rsidP="00AD647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generální zkouš</w:t>
            </w:r>
            <w:r>
              <w:rPr>
                <w:sz w:val="18"/>
                <w:szCs w:val="18"/>
              </w:rPr>
              <w:t>ky</w:t>
            </w:r>
            <w:r w:rsidRPr="00AD6472">
              <w:rPr>
                <w:sz w:val="18"/>
                <w:szCs w:val="18"/>
              </w:rPr>
              <w:t xml:space="preserve"> ověřování výsledků žáků na úrovni 5. a 9. ročníků základních škol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AD6472" w:rsidRDefault="00AD6472" w:rsidP="004A077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Porovnání s národním průměrem v jednotlivých ročnících a předmětech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Národní systém inspekčního hodnocení vzdělávací soustavy</w:t>
            </w:r>
            <w:r w:rsidR="001C5548">
              <w:rPr>
                <w:sz w:val="18"/>
                <w:szCs w:val="18"/>
              </w:rPr>
              <w:t xml:space="preserve"> / </w:t>
            </w:r>
            <w:r w:rsidR="000779B2" w:rsidRPr="00AD6472">
              <w:rPr>
                <w:sz w:val="18"/>
                <w:szCs w:val="18"/>
              </w:rPr>
              <w:t>Česká školní inspekce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AD6472" w:rsidRDefault="00AD6472" w:rsidP="00AD6472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Výchozí hodnota dle výsledků, rostoucí tendence + 2% ročně</w:t>
            </w:r>
          </w:p>
        </w:tc>
      </w:tr>
      <w:tr w:rsidR="009B0BC4" w:rsidRPr="004A0774" w:rsidTr="00482570">
        <w:trPr>
          <w:cantSplit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9B0BC4" w:rsidRPr="004A0774" w:rsidRDefault="009B0BC4" w:rsidP="00B8761F">
            <w:pPr>
              <w:spacing w:before="60" w:after="60"/>
              <w:jc w:val="left"/>
              <w:rPr>
                <w:szCs w:val="24"/>
              </w:rPr>
            </w:pPr>
            <w:r w:rsidRPr="004A0774">
              <w:rPr>
                <w:szCs w:val="24"/>
              </w:rPr>
              <w:t>Rozvoj dětí v oblastech: vzdělání, sport, osobnostní kvality, interpersonální vztahy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B0BC4" w:rsidRPr="00AD6472" w:rsidRDefault="009B0BC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Stanovisko Inspekční zprávy České školní inspekce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9B0BC4" w:rsidRPr="00AD6472" w:rsidRDefault="009B0BC4" w:rsidP="004E41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D647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r</w:t>
            </w:r>
            <w:r w:rsidRPr="00AD6472">
              <w:rPr>
                <w:sz w:val="18"/>
                <w:szCs w:val="18"/>
              </w:rPr>
              <w:t xml:space="preserve">ozhodnutí </w:t>
            </w:r>
            <w:r>
              <w:rPr>
                <w:sz w:val="18"/>
                <w:szCs w:val="18"/>
              </w:rPr>
              <w:t>ČŠI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B0BC4" w:rsidRPr="00AD6472" w:rsidRDefault="009B0BC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Kontrola České školní inspekce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9B0BC4" w:rsidRPr="00AD6472" w:rsidRDefault="009B0BC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Česká školní inspekce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9B0BC4" w:rsidRPr="00AD6472" w:rsidRDefault="009B0BC4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AD6472">
              <w:rPr>
                <w:i/>
                <w:sz w:val="18"/>
                <w:szCs w:val="18"/>
              </w:rPr>
              <w:t>Hodnocení bez negativních zjištění</w:t>
            </w:r>
          </w:p>
        </w:tc>
      </w:tr>
      <w:tr w:rsidR="00C1770A" w:rsidRPr="004A0774" w:rsidTr="00482570">
        <w:trPr>
          <w:cantSplit/>
        </w:trPr>
        <w:tc>
          <w:tcPr>
            <w:tcW w:w="1809" w:type="dxa"/>
            <w:vMerge/>
            <w:shd w:val="clear" w:color="auto" w:fill="B8CCE4" w:themeFill="accent1" w:themeFillTint="66"/>
          </w:tcPr>
          <w:p w:rsidR="00C1770A" w:rsidRPr="004A0774" w:rsidRDefault="00C1770A" w:rsidP="00B8761F">
            <w:pPr>
              <w:spacing w:before="60" w:after="60"/>
              <w:jc w:val="left"/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1770A" w:rsidRPr="00C1770A" w:rsidRDefault="00C1770A" w:rsidP="00C1770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C1770A">
              <w:rPr>
                <w:sz w:val="18"/>
                <w:szCs w:val="18"/>
              </w:rPr>
              <w:t>Průměrné hodnocení TV, chování</w:t>
            </w:r>
            <w:r w:rsidRPr="00C1770A">
              <w:rPr>
                <w:rStyle w:val="Znakapoznpodarou"/>
                <w:sz w:val="18"/>
                <w:szCs w:val="18"/>
              </w:rPr>
              <w:footnoteReference w:id="2"/>
            </w:r>
            <w:r w:rsidRPr="00C177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1770A" w:rsidRPr="00C1770A" w:rsidRDefault="00C1770A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C1770A">
              <w:rPr>
                <w:sz w:val="18"/>
                <w:szCs w:val="18"/>
              </w:rPr>
              <w:t>pololetně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770A" w:rsidRPr="00C1770A" w:rsidRDefault="00C1770A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C1770A">
              <w:rPr>
                <w:sz w:val="18"/>
                <w:szCs w:val="18"/>
              </w:rPr>
              <w:t>Vysvědčení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1770A" w:rsidRPr="00C1770A" w:rsidRDefault="00C1770A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C1770A">
              <w:t>Ředitel základní školy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C1770A" w:rsidRPr="008E6EA6" w:rsidRDefault="00C1770A" w:rsidP="00C1770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Klesající</w:t>
            </w:r>
            <w:r w:rsidRPr="008E6EA6">
              <w:rPr>
                <w:i/>
                <w:sz w:val="18"/>
                <w:szCs w:val="18"/>
              </w:rPr>
              <w:t xml:space="preserve"> tendence</w:t>
            </w:r>
          </w:p>
        </w:tc>
      </w:tr>
      <w:tr w:rsidR="00DA65D4" w:rsidRPr="007E1801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8E6EA6" w:rsidRDefault="00DA65D4" w:rsidP="004A0774">
            <w:pPr>
              <w:spacing w:before="60" w:after="60"/>
              <w:jc w:val="left"/>
              <w:rPr>
                <w:szCs w:val="24"/>
              </w:rPr>
            </w:pPr>
            <w:r w:rsidRPr="008E6EA6">
              <w:rPr>
                <w:szCs w:val="24"/>
              </w:rPr>
              <w:t>Úspěšnost přijetí dětí na navazující vzdělávací systém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8E6EA6" w:rsidRDefault="0041123B" w:rsidP="00316A4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E6EA6">
              <w:rPr>
                <w:sz w:val="18"/>
                <w:szCs w:val="18"/>
              </w:rPr>
              <w:t>Kategorie školy + úspěšnost přijetí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8E6EA6" w:rsidRDefault="0041123B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E6EA6">
              <w:rPr>
                <w:sz w:val="18"/>
                <w:szCs w:val="18"/>
              </w:rPr>
              <w:t>R</w:t>
            </w:r>
            <w:r w:rsidR="00DA65D4" w:rsidRPr="008E6EA6">
              <w:rPr>
                <w:sz w:val="18"/>
                <w:szCs w:val="18"/>
              </w:rPr>
              <w:t>očně</w:t>
            </w:r>
            <w:r w:rsidRPr="008E6EA6">
              <w:rPr>
                <w:sz w:val="18"/>
                <w:szCs w:val="18"/>
              </w:rPr>
              <w:t xml:space="preserve"> (červen)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8E6EA6" w:rsidRDefault="0041123B" w:rsidP="00056E5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E6EA6">
              <w:rPr>
                <w:sz w:val="18"/>
                <w:szCs w:val="18"/>
              </w:rPr>
              <w:t>Informace žáků 9. tříd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8E6EA6" w:rsidRDefault="0041123B" w:rsidP="00316A4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E6EA6">
              <w:t>Ředitel základní školy (přes třídní učitele)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8E6EA6" w:rsidRDefault="0041123B" w:rsidP="0041123B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E6EA6">
              <w:rPr>
                <w:i/>
                <w:sz w:val="18"/>
                <w:szCs w:val="18"/>
              </w:rPr>
              <w:t>Rostoucí tendence</w:t>
            </w:r>
          </w:p>
        </w:tc>
      </w:tr>
      <w:tr w:rsidR="00DA65D4" w:rsidRPr="004A0774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4A0774" w:rsidRDefault="00DA65D4" w:rsidP="004A0774">
            <w:pPr>
              <w:spacing w:before="60" w:after="60"/>
              <w:jc w:val="left"/>
              <w:rPr>
                <w:szCs w:val="24"/>
              </w:rPr>
            </w:pPr>
            <w:r w:rsidRPr="004A0774">
              <w:rPr>
                <w:szCs w:val="24"/>
              </w:rPr>
              <w:t>Spokojenost rodičů se ZŠ a ŠJ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 xml:space="preserve">Řízený sběr zpětné vazby od rodičů žáků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Vyhodnocení zpětné vazby rodičů žáků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AD6472" w:rsidRDefault="00DA65D4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 xml:space="preserve">Tajemnice </w:t>
            </w:r>
            <w:proofErr w:type="spellStart"/>
            <w:r w:rsidRPr="00AD6472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AD6472" w:rsidRDefault="00930AD5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Průměr 80%, rostoucí tendence</w:t>
            </w:r>
          </w:p>
        </w:tc>
      </w:tr>
      <w:tr w:rsidR="00AD6472" w:rsidRPr="004A0774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AD6472" w:rsidRPr="004A0774" w:rsidRDefault="00AD6472" w:rsidP="00B8761F">
            <w:pPr>
              <w:spacing w:before="60" w:after="60"/>
              <w:jc w:val="left"/>
              <w:rPr>
                <w:szCs w:val="24"/>
              </w:rPr>
            </w:pPr>
            <w:r w:rsidRPr="004A0774">
              <w:rPr>
                <w:szCs w:val="24"/>
              </w:rPr>
              <w:t>Počet stížností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D6472" w:rsidRPr="00AD6472" w:rsidRDefault="00AD6472" w:rsidP="004A077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Stížnosti rodičů na činnost ZŠ a ŠJ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6472" w:rsidRPr="00AD6472" w:rsidRDefault="00AD647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D6472" w:rsidRPr="00AD6472" w:rsidRDefault="00AD6472" w:rsidP="004A077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 xml:space="preserve">Statistika ZŠ a </w:t>
            </w:r>
            <w:proofErr w:type="spellStart"/>
            <w:r w:rsidRPr="00AD6472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D6472" w:rsidRPr="00AD6472" w:rsidRDefault="00AD647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D6472">
              <w:rPr>
                <w:sz w:val="18"/>
                <w:szCs w:val="18"/>
              </w:rPr>
              <w:t xml:space="preserve">Tajemnice </w:t>
            </w:r>
            <w:proofErr w:type="spellStart"/>
            <w:r w:rsidRPr="00AD6472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AD6472" w:rsidRPr="008028AA" w:rsidRDefault="00AD6472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8028AA">
              <w:rPr>
                <w:i/>
                <w:sz w:val="18"/>
                <w:szCs w:val="18"/>
              </w:rPr>
              <w:t>Bude nastavena úvodní hodnota, dále klesající tendence</w:t>
            </w:r>
          </w:p>
        </w:tc>
      </w:tr>
      <w:tr w:rsidR="00AD6472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AD6472" w:rsidRPr="00DA65D4" w:rsidRDefault="00AD6472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3A3859" w:rsidRPr="00316A4B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3A3859" w:rsidRPr="00EE315F" w:rsidRDefault="003A3859" w:rsidP="0054214F">
            <w:pPr>
              <w:pStyle w:val="OdrkaEQerven"/>
              <w:widowControl w:val="0"/>
              <w:numPr>
                <w:ilvl w:val="0"/>
                <w:numId w:val="0"/>
              </w:numPr>
              <w:rPr>
                <w:szCs w:val="24"/>
              </w:rPr>
            </w:pPr>
            <w:r w:rsidRPr="00EE315F">
              <w:rPr>
                <w:szCs w:val="24"/>
              </w:rPr>
              <w:t>Organizace zájmových kroužků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A3859" w:rsidRPr="00EE315F" w:rsidRDefault="00C1770A" w:rsidP="0054214F">
            <w:pPr>
              <w:widowControl w:val="0"/>
              <w:spacing w:before="60" w:after="60"/>
              <w:jc w:val="left"/>
            </w:pPr>
            <w:r>
              <w:t>Z</w:t>
            </w:r>
            <w:r w:rsidR="003A3859" w:rsidRPr="00EE315F">
              <w:t>ájmov</w:t>
            </w:r>
            <w:r>
              <w:t>é</w:t>
            </w:r>
            <w:r w:rsidR="003A3859" w:rsidRPr="00EE315F">
              <w:t xml:space="preserve"> kroužk</w:t>
            </w:r>
            <w:r>
              <w:t>y</w:t>
            </w:r>
            <w:r w:rsidR="003A3859" w:rsidRPr="00EE315F">
              <w:t xml:space="preserve"> </w:t>
            </w:r>
            <w:r>
              <w:t xml:space="preserve">(vč. dospělých </w:t>
            </w:r>
            <w:r w:rsidR="0054214F">
              <w:t xml:space="preserve">a </w:t>
            </w:r>
            <w:r w:rsidR="003A3859" w:rsidRPr="00EE315F">
              <w:t>dět</w:t>
            </w:r>
            <w:r>
              <w:t>í mimo ZŠ</w:t>
            </w:r>
            <w:r w:rsidR="003A3859" w:rsidRPr="00EE315F">
              <w:t>)</w:t>
            </w:r>
          </w:p>
          <w:p w:rsidR="003A3859" w:rsidRPr="00EE315F" w:rsidRDefault="003A3859" w:rsidP="0054214F">
            <w:pPr>
              <w:widowControl w:val="0"/>
              <w:spacing w:before="60" w:after="60"/>
              <w:jc w:val="left"/>
            </w:pPr>
            <w:r w:rsidRPr="00EE315F">
              <w:t>Počty kroužků a dětí v kroužku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A3859" w:rsidRPr="00EE315F" w:rsidRDefault="003A3859" w:rsidP="0054214F">
            <w:pPr>
              <w:widowControl w:val="0"/>
              <w:spacing w:before="60" w:after="60"/>
              <w:jc w:val="left"/>
            </w:pPr>
            <w:r w:rsidRPr="00EE315F"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A3859" w:rsidRPr="00EE315F" w:rsidRDefault="003A3859" w:rsidP="0054214F">
            <w:pPr>
              <w:widowControl w:val="0"/>
              <w:spacing w:before="60" w:after="60"/>
              <w:jc w:val="left"/>
            </w:pPr>
            <w:r w:rsidRPr="00EE315F">
              <w:t>Statistika ZŠ</w:t>
            </w:r>
            <w:r>
              <w:t xml:space="preserve"> - </w:t>
            </w:r>
            <w:r w:rsidRPr="008028AA">
              <w:rPr>
                <w:sz w:val="18"/>
                <w:szCs w:val="18"/>
              </w:rPr>
              <w:t>počty kroužků a počty dětí v kroužku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A3859" w:rsidRPr="00EE315F" w:rsidRDefault="003A3859" w:rsidP="0054214F">
            <w:pPr>
              <w:widowControl w:val="0"/>
              <w:spacing w:before="60" w:after="60"/>
              <w:jc w:val="left"/>
            </w:pPr>
            <w:r w:rsidRPr="00EE315F">
              <w:t>Ředitel základní školy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3A3859" w:rsidRDefault="003A3859" w:rsidP="0054214F">
            <w:pPr>
              <w:widowControl w:val="0"/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Min. 1 kroužek na 2 učitele</w:t>
            </w:r>
          </w:p>
          <w:p w:rsidR="003A3859" w:rsidRPr="008028AA" w:rsidRDefault="003A3859" w:rsidP="0054214F">
            <w:pPr>
              <w:widowControl w:val="0"/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Celkově stejně polovina dětí jako v ZŚ </w:t>
            </w:r>
          </w:p>
        </w:tc>
      </w:tr>
      <w:tr w:rsidR="00DA65D4" w:rsidRPr="00316A4B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316A4B" w:rsidRDefault="00DA65D4" w:rsidP="0054214F">
            <w:pPr>
              <w:widowControl w:val="0"/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Provoz školní družiny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316A4B" w:rsidRDefault="00DA65D4" w:rsidP="0054214F">
            <w:pPr>
              <w:widowControl w:val="0"/>
              <w:spacing w:before="60" w:after="60"/>
              <w:jc w:val="left"/>
            </w:pPr>
            <w:r>
              <w:t>Počet dětí v družině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316A4B" w:rsidRDefault="00DA65D4" w:rsidP="0054214F">
            <w:pPr>
              <w:widowControl w:val="0"/>
              <w:spacing w:before="60" w:after="60"/>
              <w:jc w:val="left"/>
            </w:pPr>
            <w:r w:rsidRPr="00316A4B"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316A4B" w:rsidRDefault="00DA65D4" w:rsidP="0054214F">
            <w:pPr>
              <w:widowControl w:val="0"/>
              <w:spacing w:before="60" w:after="60"/>
              <w:jc w:val="left"/>
            </w:pPr>
            <w:r w:rsidRPr="00316A4B">
              <w:t xml:space="preserve">Statistika </w:t>
            </w:r>
            <w:r>
              <w:t>Z</w:t>
            </w:r>
            <w:r w:rsidRPr="00316A4B">
              <w:t>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316A4B" w:rsidRDefault="00DA65D4" w:rsidP="0054214F">
            <w:pPr>
              <w:widowControl w:val="0"/>
              <w:spacing w:before="60" w:after="60"/>
              <w:jc w:val="left"/>
            </w:pPr>
            <w:r w:rsidRPr="00316A4B">
              <w:t xml:space="preserve">Ředitel </w:t>
            </w:r>
            <w:r>
              <w:t>základní</w:t>
            </w:r>
            <w:r w:rsidRPr="00316A4B">
              <w:t xml:space="preserve"> školy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E7588F" w:rsidRDefault="00EC7F39" w:rsidP="0054214F">
            <w:pPr>
              <w:widowControl w:val="0"/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Pokryta kompletní poptávka</w:t>
            </w:r>
          </w:p>
        </w:tc>
      </w:tr>
      <w:tr w:rsidR="00DA65D4" w:rsidRPr="00EE315F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EE315F" w:rsidRDefault="00DA65D4" w:rsidP="00EE315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Účast a výsledky na sportovních soutěžích</w:t>
            </w:r>
            <w:r w:rsidR="00EC7F39">
              <w:rPr>
                <w:rStyle w:val="Znakapoznpodarou"/>
                <w:szCs w:val="24"/>
              </w:rPr>
              <w:footnoteReference w:id="3"/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EE315F" w:rsidRDefault="00DA65D4" w:rsidP="00316A4B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Počet účastí</w:t>
            </w:r>
          </w:p>
          <w:p w:rsidR="00856CE9" w:rsidRDefault="00856CE9" w:rsidP="00316A4B">
            <w:pPr>
              <w:spacing w:before="60" w:after="60"/>
              <w:jc w:val="left"/>
              <w:rPr>
                <w:szCs w:val="24"/>
              </w:rPr>
            </w:pPr>
          </w:p>
          <w:p w:rsidR="00856CE9" w:rsidRDefault="00856CE9" w:rsidP="00316A4B">
            <w:pPr>
              <w:spacing w:before="60" w:after="60"/>
              <w:jc w:val="left"/>
              <w:rPr>
                <w:szCs w:val="24"/>
              </w:rPr>
            </w:pPr>
          </w:p>
          <w:p w:rsidR="00856CE9" w:rsidRDefault="00856CE9" w:rsidP="00316A4B">
            <w:pPr>
              <w:spacing w:before="60" w:after="60"/>
              <w:jc w:val="left"/>
              <w:rPr>
                <w:szCs w:val="24"/>
              </w:rPr>
            </w:pPr>
          </w:p>
          <w:p w:rsidR="00DA65D4" w:rsidRDefault="00DA65D4" w:rsidP="00316A4B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Počet dětí</w:t>
            </w:r>
          </w:p>
          <w:p w:rsidR="00856CE9" w:rsidRDefault="00856CE9" w:rsidP="00316A4B">
            <w:pPr>
              <w:spacing w:before="60" w:after="60"/>
              <w:jc w:val="left"/>
              <w:rPr>
                <w:szCs w:val="24"/>
              </w:rPr>
            </w:pPr>
          </w:p>
          <w:p w:rsidR="00DA65D4" w:rsidRPr="00EE315F" w:rsidRDefault="00DA65D4" w:rsidP="00316A4B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Počet pořádaných akcí</w:t>
            </w:r>
          </w:p>
          <w:p w:rsidR="00856CE9" w:rsidRDefault="00856CE9" w:rsidP="00316A4B">
            <w:pPr>
              <w:spacing w:before="60" w:after="60"/>
              <w:jc w:val="left"/>
              <w:rPr>
                <w:szCs w:val="24"/>
              </w:rPr>
            </w:pPr>
          </w:p>
          <w:p w:rsidR="00DA65D4" w:rsidRPr="00EE315F" w:rsidRDefault="00DA65D4" w:rsidP="00316A4B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Výsledky na soutěžích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EE315F" w:rsidRDefault="00DA65D4" w:rsidP="00B8761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316A4B" w:rsidRDefault="00DA65D4" w:rsidP="00B8761F">
            <w:pPr>
              <w:spacing w:before="60" w:after="60"/>
              <w:jc w:val="left"/>
            </w:pPr>
            <w:r w:rsidRPr="00316A4B">
              <w:t xml:space="preserve">Statistika </w:t>
            </w:r>
            <w:r>
              <w:t>Z</w:t>
            </w:r>
            <w:r w:rsidRPr="00316A4B">
              <w:t>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316A4B" w:rsidRDefault="00DA65D4" w:rsidP="00B8761F">
            <w:pPr>
              <w:spacing w:before="60" w:after="60"/>
              <w:jc w:val="left"/>
            </w:pPr>
            <w:r w:rsidRPr="00316A4B">
              <w:t xml:space="preserve">Ředitel </w:t>
            </w:r>
            <w:r>
              <w:t>základní</w:t>
            </w:r>
            <w:r w:rsidRPr="00316A4B">
              <w:t xml:space="preserve"> školy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Default="00EC7F39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Průměrná účast žáků celkem na 4 akcích ročně</w:t>
            </w:r>
          </w:p>
          <w:p w:rsidR="00EC7F39" w:rsidRDefault="00EC7F39" w:rsidP="00EC7F39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Zapojeno 75% dětí, rostoucí tendence</w:t>
            </w:r>
          </w:p>
          <w:p w:rsidR="00EC7F39" w:rsidRDefault="00EC7F39" w:rsidP="00EC7F39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Pořádání 4 akcí ročně</w:t>
            </w:r>
          </w:p>
          <w:p w:rsidR="00EC7F39" w:rsidRPr="00E7588F" w:rsidRDefault="00EC7F39" w:rsidP="00EC7F39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Hodnoty dle roku 2013/14, rostoucí tendence</w:t>
            </w:r>
          </w:p>
        </w:tc>
      </w:tr>
      <w:tr w:rsidR="004A653D" w:rsidRPr="00EE315F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4A653D" w:rsidRPr="00EE315F" w:rsidRDefault="004A653D" w:rsidP="004A653D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Účast a výs</w:t>
            </w:r>
            <w:r>
              <w:rPr>
                <w:szCs w:val="24"/>
              </w:rPr>
              <w:t xml:space="preserve">ledky předmětových </w:t>
            </w:r>
            <w:proofErr w:type="gramStart"/>
            <w:r>
              <w:rPr>
                <w:szCs w:val="24"/>
              </w:rPr>
              <w:t>olympiádách</w:t>
            </w:r>
            <w:proofErr w:type="gramEnd"/>
            <w:r>
              <w:rPr>
                <w:szCs w:val="24"/>
              </w:rPr>
              <w:t xml:space="preserve"> </w:t>
            </w:r>
            <w:r w:rsidRPr="00EE315F">
              <w:rPr>
                <w:szCs w:val="24"/>
              </w:rPr>
              <w:t>apod.</w:t>
            </w:r>
            <w:r>
              <w:rPr>
                <w:rStyle w:val="Znakapoznpodarou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Počet účastí</w:t>
            </w:r>
          </w:p>
          <w:p w:rsidR="004A653D" w:rsidRDefault="004A653D" w:rsidP="00B8761F">
            <w:pPr>
              <w:spacing w:before="60" w:after="60"/>
              <w:jc w:val="left"/>
              <w:rPr>
                <w:szCs w:val="24"/>
              </w:rPr>
            </w:pPr>
          </w:p>
          <w:p w:rsidR="004A653D" w:rsidRDefault="004A653D" w:rsidP="00B8761F">
            <w:pPr>
              <w:spacing w:before="60" w:after="60"/>
              <w:jc w:val="left"/>
              <w:rPr>
                <w:szCs w:val="24"/>
              </w:rPr>
            </w:pPr>
          </w:p>
          <w:p w:rsidR="004A653D" w:rsidRDefault="004A653D" w:rsidP="00B8761F">
            <w:pPr>
              <w:spacing w:before="60" w:after="60"/>
              <w:jc w:val="left"/>
              <w:rPr>
                <w:szCs w:val="24"/>
              </w:rPr>
            </w:pPr>
          </w:p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Počet dětí</w:t>
            </w:r>
          </w:p>
          <w:p w:rsidR="004A653D" w:rsidRDefault="004A653D" w:rsidP="00B8761F">
            <w:pPr>
              <w:spacing w:before="60" w:after="60"/>
              <w:jc w:val="left"/>
              <w:rPr>
                <w:szCs w:val="24"/>
              </w:rPr>
            </w:pPr>
          </w:p>
          <w:p w:rsidR="004A653D" w:rsidRDefault="004A653D" w:rsidP="00B8761F">
            <w:pPr>
              <w:spacing w:before="60" w:after="60"/>
              <w:jc w:val="left"/>
              <w:rPr>
                <w:szCs w:val="24"/>
              </w:rPr>
            </w:pPr>
          </w:p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Výsledky na soutěžích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Statistika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A653D" w:rsidRPr="00EE315F" w:rsidRDefault="004A653D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Ředitel základní školy</w:t>
            </w:r>
            <w:r w:rsidR="00D03D17">
              <w:rPr>
                <w:szCs w:val="24"/>
              </w:rPr>
              <w:t xml:space="preserve"> (přes učitele předmětů)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A653D" w:rsidRDefault="004A653D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Průměrná účast žáků celkem na 1 olympiádě ročně</w:t>
            </w:r>
          </w:p>
          <w:p w:rsidR="004A653D" w:rsidRDefault="004A653D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Zapojeno 80% dětí, rostoucí tendence</w:t>
            </w:r>
          </w:p>
          <w:p w:rsidR="004A653D" w:rsidRPr="00E7588F" w:rsidRDefault="004A653D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Hodnoty dle roku 2013/14, rostoucí tendence</w:t>
            </w:r>
          </w:p>
        </w:tc>
      </w:tr>
      <w:tr w:rsidR="00DA65D4" w:rsidRPr="00EE315F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EE315F" w:rsidRDefault="00DA65D4" w:rsidP="00B8761F">
            <w:pPr>
              <w:pStyle w:val="OdrkaEQerven"/>
              <w:numPr>
                <w:ilvl w:val="0"/>
                <w:numId w:val="0"/>
              </w:numPr>
            </w:pPr>
            <w:r w:rsidRPr="00EE315F">
              <w:t>Pořádání kulturních, vzdělávacích a společenských akcí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EE315F" w:rsidRDefault="00DA65D4" w:rsidP="00B8761F">
            <w:pPr>
              <w:spacing w:before="60" w:after="60"/>
              <w:jc w:val="left"/>
            </w:pPr>
            <w:r w:rsidRPr="00EE315F">
              <w:t>Počet akcí</w:t>
            </w:r>
          </w:p>
          <w:p w:rsidR="00DA65D4" w:rsidRPr="00EE315F" w:rsidRDefault="00DA65D4" w:rsidP="00B8761F">
            <w:pPr>
              <w:spacing w:before="60" w:after="60"/>
              <w:jc w:val="left"/>
            </w:pPr>
            <w:r w:rsidRPr="00EE315F">
              <w:t>Počet účastníků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EE315F" w:rsidRDefault="00DA65D4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EE315F" w:rsidRDefault="00DA65D4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Statistika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EE315F" w:rsidRDefault="00DA65D4" w:rsidP="00B8761F">
            <w:pPr>
              <w:spacing w:before="60" w:after="60"/>
              <w:jc w:val="left"/>
              <w:rPr>
                <w:szCs w:val="24"/>
              </w:rPr>
            </w:pPr>
            <w:r w:rsidRPr="00EE315F">
              <w:rPr>
                <w:szCs w:val="24"/>
              </w:rPr>
              <w:t>Ředitel základní školy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7D0278" w:rsidRDefault="007D0278" w:rsidP="007D0278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Pořádání 4 akcí ročně</w:t>
            </w:r>
          </w:p>
          <w:p w:rsidR="00DA65D4" w:rsidRDefault="007D0278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Účast celkem 200 lidí ročně</w:t>
            </w:r>
          </w:p>
          <w:p w:rsidR="007D0278" w:rsidRPr="00E7588F" w:rsidRDefault="0090052A" w:rsidP="00010DA8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-</w:t>
            </w:r>
            <w:r w:rsidR="00010DA8">
              <w:rPr>
                <w:i/>
              </w:rPr>
              <w:t xml:space="preserve"> r</w:t>
            </w:r>
            <w:r w:rsidR="007D0278">
              <w:rPr>
                <w:i/>
              </w:rPr>
              <w:t>ostoucí tendence</w:t>
            </w:r>
          </w:p>
        </w:tc>
      </w:tr>
      <w:tr w:rsidR="00F351C5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F351C5" w:rsidRPr="008028AA" w:rsidRDefault="00F351C5" w:rsidP="00BF2C3A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48721A" w:rsidRPr="00755929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48721A" w:rsidRPr="00755929" w:rsidRDefault="0048721A" w:rsidP="00B8761F">
            <w:pPr>
              <w:spacing w:before="60" w:after="60"/>
              <w:jc w:val="left"/>
              <w:rPr>
                <w:szCs w:val="24"/>
              </w:rPr>
            </w:pPr>
            <w:r w:rsidRPr="00755929">
              <w:t>Splnění rozpočtu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Nepřekročení schváleného rozpočtu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721A" w:rsidRPr="00755929" w:rsidRDefault="0048721A" w:rsidP="00755929">
            <w:pPr>
              <w:spacing w:before="60" w:after="60"/>
              <w:jc w:val="left"/>
            </w:pPr>
            <w:r w:rsidRPr="00755929">
              <w:t>Výkaznictví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8721A" w:rsidRPr="00755929" w:rsidRDefault="0048721A" w:rsidP="00755929">
            <w:pPr>
              <w:spacing w:before="60" w:after="60"/>
              <w:jc w:val="left"/>
            </w:pPr>
            <w:r w:rsidRPr="00755929">
              <w:t>Ředitel ZŠ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8721A" w:rsidRPr="008028AA" w:rsidRDefault="0048721A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Nezáporná bilance</w:t>
            </w:r>
          </w:p>
        </w:tc>
      </w:tr>
      <w:tr w:rsidR="0048721A" w:rsidRPr="00755929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lastRenderedPageBreak/>
              <w:t>Zajištění financí z nestandardních zdrojů – projekty, granty apod.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Výše finančních i nefinančních prostředků získaných z jiných zdrojů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Výkaznictví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8721A" w:rsidRPr="00755929" w:rsidRDefault="0048721A" w:rsidP="00B8761F">
            <w:pPr>
              <w:spacing w:before="60" w:after="60"/>
              <w:jc w:val="left"/>
            </w:pPr>
            <w:r w:rsidRPr="00755929">
              <w:t>Ředitel ZŠ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8721A" w:rsidRDefault="0048721A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Identifikace témat</w:t>
            </w:r>
          </w:p>
          <w:p w:rsidR="0048721A" w:rsidRPr="008028AA" w:rsidRDefault="0048721A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DA65D4" w:rsidRPr="00755929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755929" w:rsidRDefault="00DA65D4" w:rsidP="00B8761F">
            <w:pPr>
              <w:spacing w:before="60" w:after="60"/>
              <w:jc w:val="left"/>
            </w:pPr>
            <w:r w:rsidRPr="00755929">
              <w:t>Příjmy z VHČ (ŠJ, tělocvična, učebny)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755929" w:rsidRDefault="00DA65D4" w:rsidP="00755929">
            <w:pPr>
              <w:spacing w:before="60" w:after="60"/>
              <w:jc w:val="left"/>
            </w:pPr>
            <w:r w:rsidRPr="00755929">
              <w:t>Výše finančních i nefinančních prostředků získaných VHČ.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755929" w:rsidRDefault="00DA65D4" w:rsidP="00B8761F">
            <w:pPr>
              <w:spacing w:before="60" w:after="60"/>
              <w:jc w:val="left"/>
            </w:pPr>
            <w:r w:rsidRPr="00755929"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755929" w:rsidRDefault="00DA65D4" w:rsidP="00B8761F">
            <w:pPr>
              <w:spacing w:before="60" w:after="60"/>
              <w:jc w:val="left"/>
            </w:pPr>
            <w:r w:rsidRPr="00755929">
              <w:t>Výkaznictví ZŠ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755929" w:rsidRDefault="00DA65D4" w:rsidP="00B8761F">
            <w:pPr>
              <w:spacing w:before="60" w:after="60"/>
              <w:jc w:val="left"/>
            </w:pPr>
            <w:r w:rsidRPr="00755929">
              <w:t>Ředitel ZŠ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E7588F" w:rsidRDefault="00100D09" w:rsidP="00100D09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???</w:t>
            </w:r>
            <w:r w:rsidR="0048721A">
              <w:rPr>
                <w:i/>
              </w:rPr>
              <w:t xml:space="preserve"> Kč ročně</w:t>
            </w:r>
          </w:p>
        </w:tc>
      </w:tr>
      <w:tr w:rsidR="00F86226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F86226" w:rsidRPr="00DA65D4" w:rsidRDefault="00F86226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PROVOZNÍ UKAZATELE</w:t>
            </w:r>
          </w:p>
        </w:tc>
      </w:tr>
      <w:tr w:rsidR="00A92BE5" w:rsidTr="00482570">
        <w:trPr>
          <w:cantSplit/>
          <w:trHeight w:val="915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92BE5" w:rsidRPr="00DC49DF" w:rsidRDefault="00A92BE5" w:rsidP="00BF2C3A">
            <w:pPr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Stížnosti rodičů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Tajemnice 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Trvale 0</w:t>
            </w:r>
          </w:p>
        </w:tc>
      </w:tr>
      <w:tr w:rsidR="00A92BE5" w:rsidTr="00482570">
        <w:trPr>
          <w:cantSplit/>
          <w:trHeight w:val="915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92BE5" w:rsidRPr="006A22D4" w:rsidRDefault="00A92BE5" w:rsidP="00BF2C3A">
            <w:pPr>
              <w:spacing w:before="60" w:after="60"/>
              <w:jc w:val="left"/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budovy</w:t>
            </w:r>
            <w:r w:rsidRPr="00802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 dobrém stavu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ontroly</w:t>
            </w:r>
            <w:r w:rsidRPr="00802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správcem majetku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  <w:p w:rsidR="00A92BE5" w:rsidRDefault="00A92BE5" w:rsidP="00A92BE5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Ředitel </w:t>
            </w:r>
            <w:r>
              <w:rPr>
                <w:sz w:val="18"/>
                <w:szCs w:val="18"/>
              </w:rPr>
              <w:t>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Kontroly bez negativních zjištění stavu</w:t>
            </w:r>
          </w:p>
          <w:p w:rsidR="00A92BE5" w:rsidRPr="008028AA" w:rsidRDefault="00A92BE5" w:rsidP="00A92BE5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Ředitel ZŠ předává požadavky na údržbu</w:t>
            </w:r>
          </w:p>
        </w:tc>
      </w:tr>
      <w:tr w:rsidR="00A92BE5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A92BE5" w:rsidRPr="00DC49DF" w:rsidRDefault="00A92BE5" w:rsidP="00BF2C3A">
            <w:pPr>
              <w:spacing w:before="60" w:after="60"/>
              <w:jc w:val="left"/>
            </w:pPr>
            <w:r w:rsidRPr="006A22D4">
              <w:t>Údržba nezastavěné plochy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Kontrola </w:t>
            </w:r>
            <w:r>
              <w:rPr>
                <w:sz w:val="18"/>
                <w:szCs w:val="18"/>
              </w:rPr>
              <w:t>správcem majetku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Stížnosti rodičů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  <w:p w:rsidR="00A92BE5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BE5F1" w:themeFill="accent1" w:themeFillTint="33"/>
          </w:tcPr>
          <w:p w:rsidR="00A92BE5" w:rsidRDefault="00A92BE5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Kontroly bez negativních zjištění stavu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Trvale 0 stížností</w:t>
            </w:r>
          </w:p>
        </w:tc>
      </w:tr>
      <w:tr w:rsidR="00A92BE5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A92BE5" w:rsidRPr="00DC49DF" w:rsidRDefault="00A92BE5" w:rsidP="00BF2C3A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Pr="008028AA">
              <w:rPr>
                <w:sz w:val="18"/>
                <w:szCs w:val="18"/>
              </w:rPr>
              <w:t xml:space="preserve"> MŠ</w:t>
            </w:r>
          </w:p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Požadavky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92BE5" w:rsidRPr="008028AA" w:rsidRDefault="00A92BE5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Ředitel </w:t>
            </w:r>
            <w:r>
              <w:rPr>
                <w:sz w:val="18"/>
                <w:szCs w:val="18"/>
              </w:rPr>
              <w:t>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92BE5" w:rsidRPr="008028AA" w:rsidRDefault="00A92BE5" w:rsidP="00A92BE5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Ředitel ZŠ předává požadavky na vybavení v souladu s koncepcí</w:t>
            </w:r>
          </w:p>
        </w:tc>
      </w:tr>
      <w:tr w:rsidR="00236D88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236D88" w:rsidRPr="00DA65D4" w:rsidRDefault="00236D88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482570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236D88" w:rsidRPr="00DC49DF" w:rsidRDefault="00236D88" w:rsidP="00BF2C3A">
            <w:pPr>
              <w:spacing w:before="60" w:after="60"/>
              <w:jc w:val="left"/>
              <w:rPr>
                <w:szCs w:val="24"/>
              </w:rPr>
            </w:pPr>
            <w:r w:rsidRPr="006A22D4">
              <w:t>Zajišťování profesního růstu učitelů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realizovaných školení, kurzů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36D88" w:rsidRPr="008028AA" w:rsidRDefault="00236D88" w:rsidP="00236D8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Pr="008028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8028AA">
              <w:rPr>
                <w:sz w:val="18"/>
                <w:szCs w:val="18"/>
              </w:rPr>
              <w:t>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36D88" w:rsidRPr="008028AA" w:rsidRDefault="00236D88" w:rsidP="00236D8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Ředitel </w:t>
            </w:r>
            <w:r>
              <w:rPr>
                <w:sz w:val="18"/>
                <w:szCs w:val="18"/>
              </w:rPr>
              <w:t>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Min. 1 ročně pro každého učitele, rostoucí tendence k výsledným 3</w:t>
            </w:r>
          </w:p>
        </w:tc>
      </w:tr>
      <w:tr w:rsidR="00482570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236D88" w:rsidRPr="00DC49DF" w:rsidRDefault="00236D88" w:rsidP="00BF2C3A">
            <w:pPr>
              <w:spacing w:before="60" w:after="60"/>
              <w:jc w:val="left"/>
            </w:pPr>
            <w:r w:rsidRPr="006A22D4">
              <w:t>Zvyšovat kvalitu prostředí uvnitř kolektivu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Vyhodnocení anonymní zpětné vazby zaměstnanců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Sběr anonymní zpětné vazby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Průměr hodnocení 75%, rostoucí tendence</w:t>
            </w:r>
          </w:p>
        </w:tc>
      </w:tr>
      <w:tr w:rsidR="00482570" w:rsidRPr="00BF4300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236D88" w:rsidRPr="00BF4300" w:rsidRDefault="00236D88" w:rsidP="00BF2C3A">
            <w:pPr>
              <w:spacing w:before="60" w:after="60"/>
              <w:jc w:val="left"/>
            </w:pPr>
            <w:r w:rsidRPr="00BF4300">
              <w:t>Míra zapojení zaměstnanců do mimoškolních aktivit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realizovaných mimoškolních aktivit</w:t>
            </w:r>
            <w:r>
              <w:rPr>
                <w:sz w:val="18"/>
                <w:szCs w:val="18"/>
              </w:rPr>
              <w:t xml:space="preserve"> </w:t>
            </w:r>
          </w:p>
          <w:p w:rsidR="00AD00CF" w:rsidRDefault="00AD00CF" w:rsidP="00BF2C3A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zapojených učitelů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Statistika Z</w:t>
            </w:r>
            <w:r w:rsidRPr="008028AA">
              <w:rPr>
                <w:sz w:val="18"/>
                <w:szCs w:val="18"/>
              </w:rPr>
              <w:t>Š</w:t>
            </w:r>
          </w:p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Statistika </w:t>
            </w:r>
            <w:proofErr w:type="spellStart"/>
            <w:r w:rsidRPr="008028AA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36D88" w:rsidRPr="008028AA" w:rsidRDefault="00236D88" w:rsidP="00236D8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Ředitel </w:t>
            </w:r>
            <w:r>
              <w:rPr>
                <w:sz w:val="18"/>
                <w:szCs w:val="18"/>
              </w:rPr>
              <w:t>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36D88" w:rsidRDefault="00236D8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Průměrně 1 trvalý „kroužek“ na dva učitele</w:t>
            </w:r>
          </w:p>
          <w:p w:rsidR="00236D88" w:rsidRPr="008028AA" w:rsidRDefault="00236D8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aktivita ročně na 1učitele</w:t>
            </w:r>
          </w:p>
        </w:tc>
      </w:tr>
      <w:tr w:rsidR="00482570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236D88" w:rsidRPr="00DC49DF" w:rsidRDefault="00236D88" w:rsidP="00BF2C3A">
            <w:pPr>
              <w:spacing w:before="60" w:after="60"/>
              <w:jc w:val="left"/>
            </w:pPr>
            <w:r w:rsidRPr="006A22D4">
              <w:lastRenderedPageBreak/>
              <w:t>Aktivní využívání evaluačních nástrojů RVP pro řízení a rozvoj školky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Počet provedených hodnocení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Zpráva</w:t>
            </w:r>
            <w:r w:rsidRPr="008028AA">
              <w:rPr>
                <w:sz w:val="18"/>
                <w:szCs w:val="18"/>
              </w:rPr>
              <w:t xml:space="preserve"> MŠ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36D88" w:rsidRPr="008028AA" w:rsidRDefault="00236D88" w:rsidP="00AD00C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 xml:space="preserve">Ředitel </w:t>
            </w:r>
            <w:r w:rsidR="00AD00CF">
              <w:rPr>
                <w:sz w:val="18"/>
                <w:szCs w:val="18"/>
              </w:rPr>
              <w:t>Z%S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Předložení zprávy s reportem práce se zpětnou vazbou s vhodným využitím nástrojů RVP</w:t>
            </w:r>
          </w:p>
        </w:tc>
      </w:tr>
      <w:tr w:rsidR="00482570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236D88" w:rsidRPr="00DC49DF" w:rsidRDefault="00236D88" w:rsidP="00BF2C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Minimalizace fluktuace zaměstnanců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Změny v počtu zaměstnanců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36D88" w:rsidRPr="008028AA" w:rsidRDefault="00236D88" w:rsidP="00BF2C3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28AA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36D88" w:rsidRPr="008028AA" w:rsidRDefault="00236D88" w:rsidP="003E78F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Fluktuace max. </w:t>
            </w:r>
            <w:r w:rsidR="003D1F22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% ročně (pětiletý průměr)</w:t>
            </w:r>
          </w:p>
        </w:tc>
      </w:tr>
      <w:tr w:rsidR="00482570" w:rsidRPr="00DA65D4" w:rsidTr="00482570">
        <w:trPr>
          <w:cantSplit/>
        </w:trPr>
        <w:tc>
          <w:tcPr>
            <w:tcW w:w="9287" w:type="dxa"/>
            <w:gridSpan w:val="8"/>
            <w:shd w:val="clear" w:color="auto" w:fill="95B3D7" w:themeFill="accent1" w:themeFillTint="99"/>
          </w:tcPr>
          <w:p w:rsidR="00482570" w:rsidRPr="00DA65D4" w:rsidRDefault="00482570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VEDLEJŠÍ HOSPODÁŘSKÁ ČINNOST</w:t>
            </w:r>
          </w:p>
        </w:tc>
      </w:tr>
      <w:tr w:rsidR="00DA65D4" w:rsidRPr="00DA463D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DA463D" w:rsidRDefault="00DA65D4" w:rsidP="00B8761F">
            <w:pPr>
              <w:spacing w:before="60" w:after="60"/>
              <w:jc w:val="left"/>
              <w:rPr>
                <w:szCs w:val="24"/>
              </w:rPr>
            </w:pPr>
            <w:r w:rsidRPr="00DA463D">
              <w:t>Doplňková činnost, pronájmy, kurzy, catering, …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482570" w:rsidRDefault="00482570" w:rsidP="00482570">
            <w:pPr>
              <w:spacing w:before="60" w:after="60"/>
              <w:jc w:val="left"/>
            </w:pPr>
            <w:r w:rsidRPr="00482570">
              <w:t>Vyžití majetku aktiv ZŠ a pro VHČ</w:t>
            </w:r>
            <w:r>
              <w:t xml:space="preserve"> – výčet smluvních vztahů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DA65D4" w:rsidRPr="00DA463D" w:rsidRDefault="00482570" w:rsidP="00482570">
            <w:pPr>
              <w:spacing w:before="60" w:after="60"/>
              <w:jc w:val="left"/>
            </w:pPr>
            <w:r>
              <w:t>Report</w:t>
            </w:r>
            <w:r w:rsidR="00DA65D4" w:rsidRPr="00DA463D">
              <w:t xml:space="preserve"> ZŠ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Ředitel 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DA65D4" w:rsidRPr="00E7588F" w:rsidRDefault="00482570" w:rsidP="00482570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Meziroční rozšiřování oblastí/témat</w:t>
            </w:r>
            <w:r w:rsidR="00D63C8B">
              <w:rPr>
                <w:i/>
              </w:rPr>
              <w:t>/zakázek</w:t>
            </w:r>
          </w:p>
        </w:tc>
      </w:tr>
      <w:tr w:rsidR="00DA65D4" w:rsidRPr="00DA463D" w:rsidTr="00482570">
        <w:trPr>
          <w:cantSplit/>
        </w:trPr>
        <w:tc>
          <w:tcPr>
            <w:tcW w:w="1809" w:type="dxa"/>
            <w:shd w:val="clear" w:color="auto" w:fill="B8CCE4" w:themeFill="accent1" w:themeFillTint="66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Ekonomická bilance ŠJ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Ekonomická bilance ŠJ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Výkaznictví ZŠ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DA65D4" w:rsidRPr="00DA463D" w:rsidRDefault="00DA65D4" w:rsidP="00B8761F">
            <w:pPr>
              <w:spacing w:before="60" w:after="60"/>
              <w:jc w:val="left"/>
            </w:pPr>
            <w:r w:rsidRPr="00DA463D">
              <w:t>Ředitel ZŠ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DA65D4" w:rsidRPr="00E7588F" w:rsidRDefault="00482570" w:rsidP="00BF2C3A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Nezáporná bilance</w:t>
            </w:r>
          </w:p>
        </w:tc>
      </w:tr>
    </w:tbl>
    <w:p w:rsidR="000D728A" w:rsidRDefault="000D728A" w:rsidP="000D728A">
      <w:pPr>
        <w:pStyle w:val="Nadpis2"/>
        <w:ind w:left="578" w:hanging="578"/>
      </w:pPr>
      <w:bookmarkStart w:id="18" w:name="_Toc371921967"/>
      <w:r w:rsidRPr="000D728A">
        <w:lastRenderedPageBreak/>
        <w:t xml:space="preserve">Služby </w:t>
      </w:r>
      <w:proofErr w:type="gramStart"/>
      <w:r w:rsidRPr="000D728A">
        <w:t>Bystřice,s.</w:t>
      </w:r>
      <w:proofErr w:type="gramEnd"/>
      <w:r w:rsidRPr="000D728A">
        <w:t>r.o.</w:t>
      </w:r>
      <w:bookmarkEnd w:id="18"/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79"/>
        <w:gridCol w:w="30"/>
        <w:gridCol w:w="1843"/>
        <w:gridCol w:w="992"/>
        <w:gridCol w:w="1418"/>
        <w:gridCol w:w="7"/>
        <w:gridCol w:w="1694"/>
        <w:gridCol w:w="16"/>
        <w:gridCol w:w="1508"/>
      </w:tblGrid>
      <w:tr w:rsidR="00695DCA" w:rsidRPr="00F23512" w:rsidTr="00AD686D">
        <w:trPr>
          <w:cantSplit/>
          <w:tblHeader/>
        </w:trPr>
        <w:tc>
          <w:tcPr>
            <w:tcW w:w="1779" w:type="dxa"/>
            <w:shd w:val="clear" w:color="auto" w:fill="17365D" w:themeFill="text2" w:themeFillShade="BF"/>
            <w:vAlign w:val="center"/>
          </w:tcPr>
          <w:p w:rsidR="00695DCA" w:rsidRPr="00F23512" w:rsidRDefault="00695DCA" w:rsidP="00BF2C3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73" w:type="dxa"/>
            <w:gridSpan w:val="2"/>
            <w:shd w:val="clear" w:color="auto" w:fill="17365D" w:themeFill="text2" w:themeFillShade="BF"/>
          </w:tcPr>
          <w:p w:rsidR="00695DCA" w:rsidRPr="00F23512" w:rsidRDefault="00695DCA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695DCA" w:rsidRPr="00F23512" w:rsidRDefault="00695DCA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695DCA" w:rsidRPr="00F23512" w:rsidRDefault="00695DCA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1" w:type="dxa"/>
            <w:gridSpan w:val="2"/>
            <w:shd w:val="clear" w:color="auto" w:fill="17365D" w:themeFill="text2" w:themeFillShade="BF"/>
          </w:tcPr>
          <w:p w:rsidR="00695DCA" w:rsidRPr="00F23512" w:rsidRDefault="00695DCA" w:rsidP="00BF2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24" w:type="dxa"/>
            <w:gridSpan w:val="2"/>
            <w:shd w:val="clear" w:color="auto" w:fill="17365D" w:themeFill="text2" w:themeFillShade="BF"/>
          </w:tcPr>
          <w:p w:rsidR="00695DCA" w:rsidRPr="00F23512" w:rsidRDefault="00695DCA" w:rsidP="00BF2C3A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695DCA" w:rsidRPr="00DA65D4" w:rsidTr="00AD686D">
        <w:trPr>
          <w:cantSplit/>
        </w:trPr>
        <w:tc>
          <w:tcPr>
            <w:tcW w:w="9287" w:type="dxa"/>
            <w:gridSpan w:val="9"/>
            <w:shd w:val="clear" w:color="auto" w:fill="95B3D7" w:themeFill="accent1" w:themeFillTint="99"/>
          </w:tcPr>
          <w:p w:rsidR="00695DCA" w:rsidRPr="00DA65D4" w:rsidRDefault="00695DCA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DA65D4" w:rsidRPr="00840864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DA65D4" w:rsidRPr="00840864" w:rsidRDefault="00DA65D4" w:rsidP="00840864">
            <w:pPr>
              <w:spacing w:before="60" w:after="60"/>
              <w:jc w:val="left"/>
            </w:pPr>
            <w:r w:rsidRPr="00840864">
              <w:t>Oprava a údržba místních komunikací (chodníky, silnice)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Počet stížností na nezajištěnou opravu a údržbu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574803" w:rsidRDefault="00DA65D4" w:rsidP="00840864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Ředitel organizace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574803" w:rsidRDefault="00695DCA" w:rsidP="00695DC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Max. 24 ročně, klesající tendence</w:t>
            </w:r>
          </w:p>
        </w:tc>
      </w:tr>
      <w:tr w:rsidR="00695DCA" w:rsidRPr="00840864" w:rsidTr="00AD686D">
        <w:trPr>
          <w:cantSplit/>
        </w:trPr>
        <w:tc>
          <w:tcPr>
            <w:tcW w:w="1779" w:type="dxa"/>
            <w:vMerge w:val="restart"/>
            <w:shd w:val="clear" w:color="auto" w:fill="B8CCE4" w:themeFill="accent1" w:themeFillTint="66"/>
          </w:tcPr>
          <w:p w:rsidR="00695DCA" w:rsidRDefault="00695DCA" w:rsidP="00840864">
            <w:pPr>
              <w:spacing w:before="60" w:after="60"/>
              <w:jc w:val="left"/>
            </w:pPr>
            <w:r>
              <w:t>Svoz odpadu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695DCA" w:rsidRPr="00574803" w:rsidRDefault="00695DCA" w:rsidP="00840864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Počet stížností na nezajištěný svoz </w:t>
            </w:r>
            <w:r w:rsidR="00773A41">
              <w:rPr>
                <w:sz w:val="18"/>
              </w:rPr>
              <w:t xml:space="preserve">tříděného </w:t>
            </w:r>
            <w:r w:rsidRPr="00574803">
              <w:rPr>
                <w:sz w:val="18"/>
              </w:rPr>
              <w:t>odpadu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Statistika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Ředitel organizace Tajemnice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695DCA" w:rsidRPr="00574803" w:rsidRDefault="00695DCA" w:rsidP="00695DC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Max. 12 ročně, klesající tendence</w:t>
            </w:r>
          </w:p>
        </w:tc>
      </w:tr>
      <w:tr w:rsidR="00695DCA" w:rsidRPr="00840864" w:rsidTr="00AD686D">
        <w:trPr>
          <w:cantSplit/>
        </w:trPr>
        <w:tc>
          <w:tcPr>
            <w:tcW w:w="1779" w:type="dxa"/>
            <w:vMerge/>
            <w:shd w:val="clear" w:color="auto" w:fill="B8CCE4" w:themeFill="accent1" w:themeFillTint="66"/>
          </w:tcPr>
          <w:p w:rsidR="00695DCA" w:rsidRPr="00840864" w:rsidRDefault="00695DCA" w:rsidP="00B8761F">
            <w:pPr>
              <w:spacing w:before="60" w:after="60"/>
              <w:jc w:val="left"/>
            </w:pP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Počet a přístupnost kontejnerů na tříděný odpad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Statistika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695DCA" w:rsidRPr="00574803" w:rsidRDefault="00695DCA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Ředitel organizace Tajemnice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695DCA" w:rsidRPr="00574803" w:rsidRDefault="00695DCA" w:rsidP="00695DC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Úvodní pokrytí 90% žadatelů</w:t>
            </w:r>
          </w:p>
          <w:p w:rsidR="00695DCA" w:rsidRPr="00574803" w:rsidRDefault="00695DCA" w:rsidP="00695DC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Rostoucí počet 25% zbytku ročně</w:t>
            </w:r>
          </w:p>
        </w:tc>
      </w:tr>
      <w:tr w:rsidR="00DA65D4" w:rsidRPr="00840864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DA65D4" w:rsidRPr="00840864" w:rsidRDefault="00DA65D4" w:rsidP="00B8761F">
            <w:pPr>
              <w:spacing w:before="60" w:after="60"/>
              <w:jc w:val="left"/>
            </w:pPr>
            <w:r w:rsidRPr="00840864">
              <w:t>Údržba zeleně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Počet stížností / požadavků na údržbu zeleně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Statistika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Ředitel organizace Tajemnice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DA65D4" w:rsidRPr="00574803" w:rsidRDefault="009424AA" w:rsidP="00BF2C3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Max. 24 ročně, klesající tendence</w:t>
            </w:r>
          </w:p>
        </w:tc>
      </w:tr>
      <w:tr w:rsidR="00455E29" w:rsidRPr="00840864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55E29" w:rsidRPr="00840864" w:rsidRDefault="00455E29" w:rsidP="00B8761F">
            <w:pPr>
              <w:spacing w:before="60" w:after="60"/>
              <w:jc w:val="left"/>
            </w:pPr>
            <w:r w:rsidRPr="00840864">
              <w:t>Výroba a rozvod tepla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455E29" w:rsidRPr="00574803" w:rsidRDefault="00455E29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Počet výpadků rozvodu tepla</w:t>
            </w:r>
          </w:p>
          <w:p w:rsidR="00455E29" w:rsidRPr="00574803" w:rsidRDefault="00455E29" w:rsidP="00B8761F">
            <w:pPr>
              <w:spacing w:before="60" w:after="60"/>
              <w:jc w:val="left"/>
              <w:rPr>
                <w:sz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455E29" w:rsidRPr="00574803" w:rsidRDefault="00455E29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5E29" w:rsidRPr="00574803" w:rsidRDefault="00455E29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  <w:p w:rsidR="00455E29" w:rsidRPr="00574803" w:rsidRDefault="00455E29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Statistika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55E29" w:rsidRPr="00574803" w:rsidRDefault="00455E29" w:rsidP="00B410AC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 xml:space="preserve">Ředitel organizace Tajemnice </w:t>
            </w:r>
            <w:proofErr w:type="spellStart"/>
            <w:r w:rsidRPr="00574803">
              <w:rPr>
                <w:sz w:val="18"/>
              </w:rPr>
              <w:t>MěÚ</w:t>
            </w:r>
            <w:proofErr w:type="spellEnd"/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55E29" w:rsidRPr="00574803" w:rsidRDefault="00455E29" w:rsidP="00BF2C3A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Max. 12 ročně, klesající tendence</w:t>
            </w:r>
          </w:p>
        </w:tc>
      </w:tr>
      <w:tr w:rsidR="00BF2C3A" w:rsidRPr="00DA65D4" w:rsidTr="00AD686D">
        <w:trPr>
          <w:cantSplit/>
        </w:trPr>
        <w:tc>
          <w:tcPr>
            <w:tcW w:w="9287" w:type="dxa"/>
            <w:gridSpan w:val="9"/>
            <w:shd w:val="clear" w:color="auto" w:fill="95B3D7" w:themeFill="accent1" w:themeFillTint="99"/>
          </w:tcPr>
          <w:p w:rsidR="00BF2C3A" w:rsidRPr="00DA65D4" w:rsidRDefault="00BF2C3A" w:rsidP="00BF2C3A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DA65D4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DA65D4" w:rsidRPr="006A22D4" w:rsidRDefault="00DA65D4" w:rsidP="000F0465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Společenské akce pro občany (např. s</w:t>
            </w:r>
            <w:r w:rsidRPr="00B8761F">
              <w:rPr>
                <w:szCs w:val="24"/>
              </w:rPr>
              <w:t>outěže</w:t>
            </w:r>
            <w:r>
              <w:rPr>
                <w:szCs w:val="24"/>
              </w:rPr>
              <w:t xml:space="preserve">, </w:t>
            </w:r>
            <w:r w:rsidR="000F0465">
              <w:rPr>
                <w:szCs w:val="24"/>
              </w:rPr>
              <w:t xml:space="preserve">vzdělávací akce, </w:t>
            </w:r>
            <w:r w:rsidRPr="00B8761F">
              <w:rPr>
                <w:szCs w:val="24"/>
              </w:rPr>
              <w:t>branný den</w:t>
            </w:r>
            <w:r>
              <w:rPr>
                <w:szCs w:val="24"/>
              </w:rPr>
              <w:t>, …)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DA65D4" w:rsidRPr="00574803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Počet akcí a návštěvnost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Statistika organizace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574803">
              <w:rPr>
                <w:sz w:val="18"/>
              </w:rPr>
              <w:t>Ředitel organizace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0F0465" w:rsidRPr="00574803" w:rsidRDefault="000F0465" w:rsidP="000F0465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Pořádání 2 akce ročně</w:t>
            </w:r>
          </w:p>
          <w:p w:rsidR="000F0465" w:rsidRPr="00574803" w:rsidRDefault="000F0465" w:rsidP="000F0465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Účast celkem 200 lidí ročně</w:t>
            </w:r>
          </w:p>
          <w:p w:rsidR="00DA65D4" w:rsidRPr="00574803" w:rsidRDefault="000F0465" w:rsidP="000F0465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- rostoucí tendence</w:t>
            </w:r>
          </w:p>
        </w:tc>
      </w:tr>
      <w:tr w:rsidR="00414531" w:rsidRPr="00DA65D4" w:rsidTr="00AD686D">
        <w:trPr>
          <w:cantSplit/>
        </w:trPr>
        <w:tc>
          <w:tcPr>
            <w:tcW w:w="9287" w:type="dxa"/>
            <w:gridSpan w:val="9"/>
            <w:shd w:val="clear" w:color="auto" w:fill="95B3D7" w:themeFill="accent1" w:themeFillTint="99"/>
          </w:tcPr>
          <w:p w:rsidR="00414531" w:rsidRPr="008028AA" w:rsidRDefault="00414531" w:rsidP="002B5613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414531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14531" w:rsidRPr="00755929" w:rsidRDefault="00414531" w:rsidP="00B8761F">
            <w:pPr>
              <w:spacing w:before="60" w:after="60"/>
              <w:jc w:val="left"/>
              <w:rPr>
                <w:szCs w:val="24"/>
              </w:rPr>
            </w:pPr>
            <w:r w:rsidRPr="00755929">
              <w:t>Splnění rozpočtu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414531" w:rsidRPr="00574803" w:rsidRDefault="00414531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Nepřekročení schváleného rozpočtu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14531" w:rsidRPr="00574803" w:rsidRDefault="00414531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14531" w:rsidRPr="00574803" w:rsidRDefault="00414531" w:rsidP="00FF744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14531" w:rsidRPr="00574803" w:rsidRDefault="00414531" w:rsidP="00FF744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14531" w:rsidRPr="00574803" w:rsidRDefault="00414531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Nezáporná bilance</w:t>
            </w:r>
          </w:p>
        </w:tc>
      </w:tr>
      <w:tr w:rsidR="00414531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14531" w:rsidRPr="00755929" w:rsidRDefault="00414531" w:rsidP="00414531">
            <w:pPr>
              <w:spacing w:before="60" w:after="60"/>
              <w:jc w:val="left"/>
            </w:pPr>
            <w:r>
              <w:t>Zvyšování efektivity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414531" w:rsidRPr="00574803" w:rsidRDefault="00414531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Snižování </w:t>
            </w:r>
            <w:proofErr w:type="spellStart"/>
            <w:r w:rsidRPr="00574803">
              <w:rPr>
                <w:sz w:val="18"/>
                <w:szCs w:val="18"/>
              </w:rPr>
              <w:t>fin</w:t>
            </w:r>
            <w:proofErr w:type="spellEnd"/>
            <w:r w:rsidRPr="00574803">
              <w:rPr>
                <w:sz w:val="18"/>
                <w:szCs w:val="18"/>
              </w:rPr>
              <w:t xml:space="preserve">. </w:t>
            </w:r>
            <w:proofErr w:type="gramStart"/>
            <w:r w:rsidRPr="00574803">
              <w:rPr>
                <w:sz w:val="18"/>
                <w:szCs w:val="18"/>
              </w:rPr>
              <w:t>objemu</w:t>
            </w:r>
            <w:proofErr w:type="gramEnd"/>
            <w:r w:rsidRPr="00574803">
              <w:rPr>
                <w:sz w:val="18"/>
                <w:szCs w:val="18"/>
              </w:rPr>
              <w:t xml:space="preserve"> subdodavatelů</w:t>
            </w:r>
          </w:p>
          <w:p w:rsidR="00414531" w:rsidRPr="00574803" w:rsidRDefault="00414531" w:rsidP="0041453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Snižování poměru množství služeb / náklady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14531" w:rsidRPr="00574803" w:rsidRDefault="00414531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14531" w:rsidRPr="00574803" w:rsidRDefault="00414531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14531" w:rsidRPr="00574803" w:rsidRDefault="00414531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14531" w:rsidRPr="00574803" w:rsidRDefault="00414531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Klesající tendence</w:t>
            </w:r>
          </w:p>
          <w:p w:rsidR="00414531" w:rsidRPr="00574803" w:rsidRDefault="00414531" w:rsidP="00414531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</w:p>
          <w:p w:rsidR="00414531" w:rsidRPr="00574803" w:rsidRDefault="00414531" w:rsidP="00414531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Rostoucí tendence</w:t>
            </w:r>
          </w:p>
        </w:tc>
      </w:tr>
      <w:tr w:rsidR="00414531" w:rsidTr="00AD686D">
        <w:trPr>
          <w:cantSplit/>
        </w:trPr>
        <w:tc>
          <w:tcPr>
            <w:tcW w:w="1779" w:type="dxa"/>
            <w:shd w:val="clear" w:color="auto" w:fill="B8CCE4" w:themeFill="accent1" w:themeFillTint="66"/>
          </w:tcPr>
          <w:p w:rsidR="00414531" w:rsidRPr="00755929" w:rsidRDefault="00414531" w:rsidP="00B8761F">
            <w:pPr>
              <w:spacing w:before="60" w:after="60"/>
              <w:jc w:val="left"/>
            </w:pPr>
            <w:r w:rsidRPr="00755929">
              <w:t>Zajištění financí z nestandardních zdrojů – projekty, granty apod.</w:t>
            </w:r>
          </w:p>
        </w:tc>
        <w:tc>
          <w:tcPr>
            <w:tcW w:w="1873" w:type="dxa"/>
            <w:gridSpan w:val="2"/>
            <w:shd w:val="clear" w:color="auto" w:fill="DBE5F1" w:themeFill="accent1" w:themeFillTint="33"/>
          </w:tcPr>
          <w:p w:rsidR="00414531" w:rsidRPr="00574803" w:rsidRDefault="00414531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Výše finančních i nefinančních prostředků získaných z jiných zdrojů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14531" w:rsidRPr="00574803" w:rsidRDefault="00414531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14531" w:rsidRPr="00574803" w:rsidRDefault="00414531" w:rsidP="00FF744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414531" w:rsidRPr="00574803" w:rsidRDefault="00414531" w:rsidP="00FF744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4" w:type="dxa"/>
            <w:gridSpan w:val="2"/>
            <w:shd w:val="clear" w:color="auto" w:fill="DBE5F1" w:themeFill="accent1" w:themeFillTint="33"/>
          </w:tcPr>
          <w:p w:rsidR="00414531" w:rsidRPr="00574803" w:rsidRDefault="00414531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Identifikace témat</w:t>
            </w:r>
          </w:p>
          <w:p w:rsidR="00414531" w:rsidRPr="00574803" w:rsidRDefault="00414531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282358" w:rsidRPr="00DA65D4" w:rsidTr="00AD686D">
        <w:trPr>
          <w:cantSplit/>
        </w:trPr>
        <w:tc>
          <w:tcPr>
            <w:tcW w:w="9287" w:type="dxa"/>
            <w:gridSpan w:val="9"/>
            <w:shd w:val="clear" w:color="auto" w:fill="95B3D7" w:themeFill="accent1" w:themeFillTint="99"/>
          </w:tcPr>
          <w:p w:rsidR="00282358" w:rsidRPr="00DA65D4" w:rsidRDefault="00282358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PROVOZNÍ UKAZATELE</w:t>
            </w:r>
          </w:p>
        </w:tc>
      </w:tr>
      <w:tr w:rsidR="00A21418" w:rsidTr="00AD686D">
        <w:trPr>
          <w:cantSplit/>
          <w:trHeight w:val="915"/>
        </w:trPr>
        <w:tc>
          <w:tcPr>
            <w:tcW w:w="1809" w:type="dxa"/>
            <w:gridSpan w:val="2"/>
            <w:vMerge w:val="restart"/>
            <w:shd w:val="clear" w:color="auto" w:fill="B8CCE4" w:themeFill="accent1" w:themeFillTint="66"/>
          </w:tcPr>
          <w:p w:rsidR="00A21418" w:rsidRPr="00DC49DF" w:rsidRDefault="00A21418" w:rsidP="002B5613">
            <w:pPr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Stížnosti občanů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Tajemnice 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Trvale 0</w:t>
            </w:r>
          </w:p>
        </w:tc>
      </w:tr>
      <w:tr w:rsidR="00A21418" w:rsidTr="00AD686D">
        <w:trPr>
          <w:cantSplit/>
          <w:trHeight w:val="915"/>
        </w:trPr>
        <w:tc>
          <w:tcPr>
            <w:tcW w:w="1809" w:type="dxa"/>
            <w:gridSpan w:val="2"/>
            <w:vMerge/>
            <w:shd w:val="clear" w:color="auto" w:fill="B8CCE4" w:themeFill="accent1" w:themeFillTint="66"/>
          </w:tcPr>
          <w:p w:rsidR="00A21418" w:rsidRPr="006A22D4" w:rsidRDefault="00A21418" w:rsidP="002B5613">
            <w:pPr>
              <w:spacing w:before="60" w:after="60"/>
              <w:jc w:val="left"/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Údržba budovy v dobrém stavu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Kontroly správcem majetku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A21418" w:rsidRPr="00574803" w:rsidRDefault="00A21418" w:rsidP="00A21418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574803">
              <w:rPr>
                <w:i/>
                <w:sz w:val="18"/>
                <w:szCs w:val="18"/>
              </w:rPr>
              <w:t>org</w:t>
            </w:r>
            <w:proofErr w:type="spellEnd"/>
            <w:r w:rsidRPr="00574803">
              <w:rPr>
                <w:i/>
                <w:sz w:val="18"/>
                <w:szCs w:val="18"/>
              </w:rPr>
              <w:t>. předává požadavky na údržbu</w:t>
            </w:r>
          </w:p>
        </w:tc>
      </w:tr>
      <w:tr w:rsidR="00A21418" w:rsidTr="00AD686D">
        <w:trPr>
          <w:cantSplit/>
        </w:trPr>
        <w:tc>
          <w:tcPr>
            <w:tcW w:w="1809" w:type="dxa"/>
            <w:gridSpan w:val="2"/>
            <w:shd w:val="clear" w:color="auto" w:fill="B8CCE4" w:themeFill="accent1" w:themeFillTint="66"/>
          </w:tcPr>
          <w:p w:rsidR="00A21418" w:rsidRPr="00DC49DF" w:rsidRDefault="00A21418" w:rsidP="002B5613">
            <w:pPr>
              <w:spacing w:before="60" w:after="60"/>
              <w:jc w:val="left"/>
            </w:pPr>
            <w:r w:rsidRPr="006A22D4">
              <w:t>Údržba nezastavěné plochy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Kontrola správcem majetku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Stížnosti rodičů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Správce majetku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Tajemnice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Trvale 0 stížností</w:t>
            </w:r>
          </w:p>
        </w:tc>
      </w:tr>
      <w:tr w:rsidR="00A21418" w:rsidTr="00AD686D">
        <w:trPr>
          <w:cantSplit/>
        </w:trPr>
        <w:tc>
          <w:tcPr>
            <w:tcW w:w="1809" w:type="dxa"/>
            <w:gridSpan w:val="2"/>
            <w:shd w:val="clear" w:color="auto" w:fill="B8CCE4" w:themeFill="accent1" w:themeFillTint="66"/>
          </w:tcPr>
          <w:p w:rsidR="00A21418" w:rsidRPr="00DC49DF" w:rsidRDefault="00A21418" w:rsidP="002B5613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Report organizace</w:t>
            </w:r>
          </w:p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do rozpočtu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A21418" w:rsidRPr="00574803" w:rsidRDefault="00A21418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A21418" w:rsidRPr="00574803" w:rsidRDefault="00A21418" w:rsidP="00A21418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574803">
              <w:rPr>
                <w:i/>
                <w:sz w:val="18"/>
                <w:szCs w:val="18"/>
              </w:rPr>
              <w:t>org</w:t>
            </w:r>
            <w:proofErr w:type="spellEnd"/>
            <w:r w:rsidRPr="00574803">
              <w:rPr>
                <w:i/>
                <w:sz w:val="18"/>
                <w:szCs w:val="18"/>
              </w:rPr>
              <w:t>. předává požadavky na vybavení v souladu s koncepcí</w:t>
            </w:r>
          </w:p>
        </w:tc>
      </w:tr>
      <w:tr w:rsidR="00AD686D" w:rsidRPr="00DA65D4" w:rsidTr="00AD686D">
        <w:trPr>
          <w:cantSplit/>
        </w:trPr>
        <w:tc>
          <w:tcPr>
            <w:tcW w:w="9287" w:type="dxa"/>
            <w:gridSpan w:val="9"/>
            <w:shd w:val="clear" w:color="auto" w:fill="95B3D7" w:themeFill="accent1" w:themeFillTint="99"/>
          </w:tcPr>
          <w:p w:rsidR="00AD686D" w:rsidRPr="00DA65D4" w:rsidRDefault="00AD686D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253AA2" w:rsidTr="00944F28">
        <w:trPr>
          <w:cantSplit/>
        </w:trPr>
        <w:tc>
          <w:tcPr>
            <w:tcW w:w="1809" w:type="dxa"/>
            <w:gridSpan w:val="2"/>
            <w:shd w:val="clear" w:color="auto" w:fill="B8CCE4" w:themeFill="accent1" w:themeFillTint="66"/>
          </w:tcPr>
          <w:p w:rsidR="00253AA2" w:rsidRPr="00DC49DF" w:rsidRDefault="00253AA2" w:rsidP="00B8761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Minimalizace fluktuace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53AA2" w:rsidRPr="00574803" w:rsidRDefault="00253AA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Změny v počtu zaměstnanců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53AA2" w:rsidRPr="00574803" w:rsidRDefault="00253AA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253AA2" w:rsidRPr="00574803" w:rsidRDefault="00253AA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253AA2" w:rsidRPr="00574803" w:rsidRDefault="00253AA2" w:rsidP="00B8761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53AA2" w:rsidRPr="00574803" w:rsidRDefault="00253AA2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Fluktuace max. </w:t>
            </w:r>
            <w:r w:rsidR="00B14A92">
              <w:rPr>
                <w:i/>
                <w:sz w:val="18"/>
                <w:szCs w:val="18"/>
              </w:rPr>
              <w:t>1</w:t>
            </w:r>
            <w:r w:rsidRPr="00574803">
              <w:rPr>
                <w:i/>
                <w:sz w:val="18"/>
                <w:szCs w:val="18"/>
              </w:rPr>
              <w:t>5% ročně (pětiletý průměr)</w:t>
            </w:r>
          </w:p>
        </w:tc>
      </w:tr>
    </w:tbl>
    <w:p w:rsidR="00DA463D" w:rsidRPr="007E1801" w:rsidRDefault="00DA463D" w:rsidP="00DA463D"/>
    <w:p w:rsidR="007E1801" w:rsidRDefault="007E1801" w:rsidP="007E1801"/>
    <w:p w:rsidR="00C424D1" w:rsidRDefault="00C424D1" w:rsidP="00C424D1">
      <w:pPr>
        <w:pStyle w:val="Nadpis2"/>
        <w:ind w:left="578" w:hanging="578"/>
      </w:pPr>
      <w:bookmarkStart w:id="19" w:name="_Toc371921968"/>
      <w:r>
        <w:lastRenderedPageBreak/>
        <w:t>Letiště Benešov</w:t>
      </w:r>
      <w:bookmarkEnd w:id="19"/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71"/>
        <w:gridCol w:w="28"/>
        <w:gridCol w:w="9"/>
        <w:gridCol w:w="1680"/>
        <w:gridCol w:w="154"/>
        <w:gridCol w:w="9"/>
        <w:gridCol w:w="984"/>
        <w:gridCol w:w="9"/>
        <w:gridCol w:w="1353"/>
        <w:gridCol w:w="60"/>
        <w:gridCol w:w="12"/>
        <w:gridCol w:w="1649"/>
        <w:gridCol w:w="42"/>
        <w:gridCol w:w="19"/>
        <w:gridCol w:w="1508"/>
      </w:tblGrid>
      <w:tr w:rsidR="00A97F5F" w:rsidRPr="00F23512" w:rsidTr="00A97F5F">
        <w:trPr>
          <w:cantSplit/>
          <w:tblHeader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846A93" w:rsidRPr="00F23512" w:rsidRDefault="00846A93" w:rsidP="002B5613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71" w:type="dxa"/>
            <w:gridSpan w:val="4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3" w:type="dxa"/>
            <w:gridSpan w:val="2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22" w:type="dxa"/>
            <w:gridSpan w:val="3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3" w:type="dxa"/>
            <w:gridSpan w:val="3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27" w:type="dxa"/>
            <w:gridSpan w:val="2"/>
            <w:shd w:val="clear" w:color="auto" w:fill="17365D" w:themeFill="text2" w:themeFillShade="BF"/>
          </w:tcPr>
          <w:p w:rsidR="00846A93" w:rsidRPr="00F23512" w:rsidRDefault="00846A9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846A93" w:rsidRPr="00DA65D4" w:rsidTr="00A97F5F">
        <w:trPr>
          <w:cantSplit/>
        </w:trPr>
        <w:tc>
          <w:tcPr>
            <w:tcW w:w="9287" w:type="dxa"/>
            <w:gridSpan w:val="15"/>
            <w:shd w:val="clear" w:color="auto" w:fill="95B3D7" w:themeFill="accent1" w:themeFillTint="99"/>
          </w:tcPr>
          <w:p w:rsidR="00846A93" w:rsidRPr="00DA65D4" w:rsidRDefault="00846A93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846A93" w:rsidRPr="00DC49DF" w:rsidRDefault="00846A93" w:rsidP="00C424D1">
            <w:pPr>
              <w:spacing w:before="60" w:after="60"/>
              <w:jc w:val="left"/>
              <w:rPr>
                <w:szCs w:val="24"/>
              </w:rPr>
            </w:pPr>
            <w:r w:rsidRPr="00C424D1">
              <w:rPr>
                <w:szCs w:val="24"/>
              </w:rPr>
              <w:t>Řádné poskytování služeb ŘLP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846A93" w:rsidRPr="00574803" w:rsidRDefault="00846A93" w:rsidP="00E625E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Počty pohybů (přistání/odletů)</w:t>
            </w:r>
          </w:p>
        </w:tc>
        <w:tc>
          <w:tcPr>
            <w:tcW w:w="1002" w:type="dxa"/>
            <w:gridSpan w:val="3"/>
            <w:shd w:val="clear" w:color="auto" w:fill="DBE5F1" w:themeFill="accent1" w:themeFillTint="33"/>
          </w:tcPr>
          <w:p w:rsidR="00846A93" w:rsidRPr="00574803" w:rsidRDefault="00846A93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846A93" w:rsidRPr="00574803" w:rsidRDefault="00846A93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  <w:p w:rsidR="00846A93" w:rsidRPr="00574803" w:rsidRDefault="00846A93" w:rsidP="00B410AC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DBE5F1" w:themeFill="accent1" w:themeFillTint="33"/>
          </w:tcPr>
          <w:p w:rsidR="00846A93" w:rsidRPr="00574803" w:rsidRDefault="00846A93" w:rsidP="00E625E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Ředitel organizace </w:t>
            </w:r>
          </w:p>
        </w:tc>
        <w:tc>
          <w:tcPr>
            <w:tcW w:w="1569" w:type="dxa"/>
            <w:gridSpan w:val="3"/>
            <w:shd w:val="clear" w:color="auto" w:fill="DBE5F1" w:themeFill="accent1" w:themeFillTint="33"/>
          </w:tcPr>
          <w:p w:rsidR="00846A93" w:rsidRPr="00574803" w:rsidRDefault="00846A93" w:rsidP="00846A9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Neklesající tendence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1C0159" w:rsidRPr="00F23512" w:rsidRDefault="001C0159" w:rsidP="00C424D1">
            <w:pPr>
              <w:spacing w:before="60" w:after="60"/>
              <w:jc w:val="left"/>
              <w:rPr>
                <w:szCs w:val="24"/>
              </w:rPr>
            </w:pPr>
            <w:r w:rsidRPr="00C424D1">
              <w:rPr>
                <w:szCs w:val="24"/>
              </w:rPr>
              <w:t>Spokojenost uživatelů letiště</w:t>
            </w:r>
          </w:p>
          <w:p w:rsidR="001C0159" w:rsidRPr="00F23512" w:rsidRDefault="001C0159" w:rsidP="00C424D1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Počet stížností</w:t>
            </w:r>
          </w:p>
        </w:tc>
        <w:tc>
          <w:tcPr>
            <w:tcW w:w="1002" w:type="dxa"/>
            <w:gridSpan w:val="3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</w:tc>
        <w:tc>
          <w:tcPr>
            <w:tcW w:w="1721" w:type="dxa"/>
            <w:gridSpan w:val="3"/>
            <w:shd w:val="clear" w:color="auto" w:fill="DBE5F1" w:themeFill="accent1" w:themeFillTint="33"/>
          </w:tcPr>
          <w:p w:rsidR="001C0159" w:rsidRPr="00574803" w:rsidRDefault="001C0159" w:rsidP="00846A9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69" w:type="dxa"/>
            <w:gridSpan w:val="3"/>
            <w:shd w:val="clear" w:color="auto" w:fill="DBE5F1" w:themeFill="accent1" w:themeFillTint="33"/>
          </w:tcPr>
          <w:p w:rsidR="001C0159" w:rsidRPr="00574803" w:rsidRDefault="001C0159" w:rsidP="001C0159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Max. 6, klesající tendence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1C0159" w:rsidRPr="00F23512" w:rsidRDefault="001C0159" w:rsidP="00E625E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Udržení a růst klientské základny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Počet klientů a letounů</w:t>
            </w:r>
          </w:p>
        </w:tc>
        <w:tc>
          <w:tcPr>
            <w:tcW w:w="1002" w:type="dxa"/>
            <w:gridSpan w:val="3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  <w:p w:rsidR="001C0159" w:rsidRPr="00574803" w:rsidRDefault="001C0159" w:rsidP="00B410AC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DBE5F1" w:themeFill="accent1" w:themeFillTint="33"/>
          </w:tcPr>
          <w:p w:rsidR="001C0159" w:rsidRPr="00574803" w:rsidRDefault="001C0159" w:rsidP="00E625E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Ředitel organizace </w:t>
            </w:r>
          </w:p>
        </w:tc>
        <w:tc>
          <w:tcPr>
            <w:tcW w:w="1569" w:type="dxa"/>
            <w:gridSpan w:val="3"/>
            <w:shd w:val="clear" w:color="auto" w:fill="DBE5F1" w:themeFill="accent1" w:themeFillTint="33"/>
          </w:tcPr>
          <w:p w:rsidR="001C0159" w:rsidRPr="00574803" w:rsidRDefault="001C0159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Neklesající tendence</w:t>
            </w:r>
          </w:p>
        </w:tc>
      </w:tr>
      <w:tr w:rsidR="00DF070E" w:rsidRPr="00DA65D4" w:rsidTr="00A97F5F">
        <w:trPr>
          <w:cantSplit/>
        </w:trPr>
        <w:tc>
          <w:tcPr>
            <w:tcW w:w="9287" w:type="dxa"/>
            <w:gridSpan w:val="15"/>
            <w:shd w:val="clear" w:color="auto" w:fill="95B3D7" w:themeFill="accent1" w:themeFillTint="99"/>
          </w:tcPr>
          <w:p w:rsidR="00DF070E" w:rsidRPr="00DA65D4" w:rsidRDefault="00DF070E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A97F5F" w:rsidRPr="004A0774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DF070E" w:rsidRPr="004A0774" w:rsidRDefault="00DF070E" w:rsidP="002B5613">
            <w:pPr>
              <w:spacing w:before="60" w:after="60"/>
              <w:jc w:val="left"/>
              <w:rPr>
                <w:szCs w:val="24"/>
              </w:rPr>
            </w:pPr>
            <w:r w:rsidRPr="004A0774">
              <w:rPr>
                <w:szCs w:val="24"/>
              </w:rPr>
              <w:t>Počet stížností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</w:tcPr>
          <w:p w:rsidR="00DF070E" w:rsidRPr="00574803" w:rsidRDefault="00DF070E" w:rsidP="00DF070E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Stížnosti občanů na Letiště</w:t>
            </w:r>
          </w:p>
        </w:tc>
        <w:tc>
          <w:tcPr>
            <w:tcW w:w="1147" w:type="dxa"/>
            <w:gridSpan w:val="3"/>
            <w:shd w:val="clear" w:color="auto" w:fill="DBE5F1" w:themeFill="accent1" w:themeFillTint="33"/>
          </w:tcPr>
          <w:p w:rsidR="00DF070E" w:rsidRPr="00574803" w:rsidRDefault="00DF07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DF070E" w:rsidRPr="00574803" w:rsidRDefault="00DF070E" w:rsidP="00DF070E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Statistika </w:t>
            </w:r>
            <w:proofErr w:type="spellStart"/>
            <w:r w:rsidRPr="00574803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DF070E" w:rsidRPr="00574803" w:rsidRDefault="00DF070E" w:rsidP="00DF070E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Tajemnice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DF070E" w:rsidRPr="00574803" w:rsidRDefault="00DF07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Bude nastavena úvodní hodnota, dále klesající tendence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DA65D4" w:rsidRPr="006A22D4" w:rsidRDefault="00DA65D4" w:rsidP="00DF070E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F070E">
              <w:rPr>
                <w:szCs w:val="24"/>
              </w:rPr>
              <w:t>polečenské akce pro občany (</w:t>
            </w:r>
            <w:r>
              <w:rPr>
                <w:szCs w:val="24"/>
              </w:rPr>
              <w:t>letecké dny, zájmové kroužky, výstavy,</w:t>
            </w:r>
            <w:r w:rsidR="00DF070E">
              <w:rPr>
                <w:szCs w:val="24"/>
              </w:rPr>
              <w:t xml:space="preserve"> </w:t>
            </w:r>
            <w:proofErr w:type="spellStart"/>
            <w:r w:rsidR="00DF070E">
              <w:rPr>
                <w:szCs w:val="24"/>
              </w:rPr>
              <w:t>vzděl</w:t>
            </w:r>
            <w:proofErr w:type="spellEnd"/>
            <w:r w:rsidR="00DF070E">
              <w:rPr>
                <w:szCs w:val="24"/>
              </w:rPr>
              <w:t>.</w:t>
            </w:r>
            <w:r>
              <w:rPr>
                <w:szCs w:val="24"/>
              </w:rPr>
              <w:t xml:space="preserve"> akce, …)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Počet akcí a návštěvnost</w:t>
            </w:r>
          </w:p>
        </w:tc>
        <w:tc>
          <w:tcPr>
            <w:tcW w:w="1147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DA65D4" w:rsidRPr="00574803" w:rsidRDefault="001C0159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2 ročně</w:t>
            </w:r>
          </w:p>
          <w:p w:rsidR="001C0159" w:rsidRPr="00574803" w:rsidRDefault="00DF070E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Rostoucí počet návštěvníků</w:t>
            </w:r>
          </w:p>
        </w:tc>
      </w:tr>
      <w:tr w:rsidR="00A97F5F" w:rsidRPr="00DA65D4" w:rsidTr="00A97F5F">
        <w:trPr>
          <w:cantSplit/>
        </w:trPr>
        <w:tc>
          <w:tcPr>
            <w:tcW w:w="9287" w:type="dxa"/>
            <w:gridSpan w:val="15"/>
            <w:shd w:val="clear" w:color="auto" w:fill="95B3D7" w:themeFill="accent1" w:themeFillTint="99"/>
          </w:tcPr>
          <w:p w:rsidR="00A97F5F" w:rsidRPr="008028AA" w:rsidRDefault="00A97F5F" w:rsidP="002B5613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A97F5F" w:rsidTr="00A97F5F">
        <w:trPr>
          <w:cantSplit/>
        </w:trPr>
        <w:tc>
          <w:tcPr>
            <w:tcW w:w="1771" w:type="dxa"/>
            <w:shd w:val="clear" w:color="auto" w:fill="B8CCE4" w:themeFill="accent1" w:themeFillTint="66"/>
          </w:tcPr>
          <w:p w:rsidR="00A97F5F" w:rsidRPr="00755929" w:rsidRDefault="00A97F5F" w:rsidP="002B5613">
            <w:pPr>
              <w:spacing w:before="60" w:after="60"/>
              <w:jc w:val="left"/>
              <w:rPr>
                <w:szCs w:val="24"/>
              </w:rPr>
            </w:pPr>
            <w:r w:rsidRPr="00755929">
              <w:t>Splnění rozpočtu</w:t>
            </w:r>
          </w:p>
        </w:tc>
        <w:tc>
          <w:tcPr>
            <w:tcW w:w="1871" w:type="dxa"/>
            <w:gridSpan w:val="4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Nepřekročení schváleného rozpočtu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Nezáporná bilance</w:t>
            </w:r>
          </w:p>
        </w:tc>
      </w:tr>
      <w:tr w:rsidR="00A97F5F" w:rsidTr="00A97F5F">
        <w:trPr>
          <w:cantSplit/>
        </w:trPr>
        <w:tc>
          <w:tcPr>
            <w:tcW w:w="1771" w:type="dxa"/>
            <w:shd w:val="clear" w:color="auto" w:fill="B8CCE4" w:themeFill="accent1" w:themeFillTint="66"/>
          </w:tcPr>
          <w:p w:rsidR="00A97F5F" w:rsidRPr="00755929" w:rsidRDefault="00A97F5F" w:rsidP="002B5613">
            <w:pPr>
              <w:spacing w:before="60" w:after="60"/>
              <w:jc w:val="left"/>
            </w:pPr>
            <w:r w:rsidRPr="00E625EF">
              <w:t>Příjmy – přistávací poplatky, parkovné, ostatní poplatky</w:t>
            </w:r>
          </w:p>
        </w:tc>
        <w:tc>
          <w:tcPr>
            <w:tcW w:w="1871" w:type="dxa"/>
            <w:gridSpan w:val="4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Výše příjmů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Rostoucí tendence</w:t>
            </w:r>
          </w:p>
        </w:tc>
      </w:tr>
      <w:tr w:rsidR="00A97F5F" w:rsidTr="00A97F5F">
        <w:trPr>
          <w:cantSplit/>
        </w:trPr>
        <w:tc>
          <w:tcPr>
            <w:tcW w:w="1771" w:type="dxa"/>
            <w:shd w:val="clear" w:color="auto" w:fill="B8CCE4" w:themeFill="accent1" w:themeFillTint="66"/>
          </w:tcPr>
          <w:p w:rsidR="00A97F5F" w:rsidRPr="00755929" w:rsidRDefault="00A97F5F" w:rsidP="002B5613">
            <w:pPr>
              <w:spacing w:before="60" w:after="60"/>
              <w:jc w:val="left"/>
            </w:pPr>
            <w:r w:rsidRPr="00755929">
              <w:t>Zajištění financí z nestandardních zdrojů – projekty, granty apod.</w:t>
            </w:r>
          </w:p>
        </w:tc>
        <w:tc>
          <w:tcPr>
            <w:tcW w:w="1871" w:type="dxa"/>
            <w:gridSpan w:val="4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Výše finančních i nefinančních prostředků získaných z jiných zdrojů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Identifikace témat</w:t>
            </w:r>
          </w:p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A97F5F" w:rsidRPr="00DA65D4" w:rsidTr="00A97F5F">
        <w:trPr>
          <w:cantSplit/>
        </w:trPr>
        <w:tc>
          <w:tcPr>
            <w:tcW w:w="9287" w:type="dxa"/>
            <w:gridSpan w:val="15"/>
            <w:shd w:val="clear" w:color="auto" w:fill="95B3D7" w:themeFill="accent1" w:themeFillTint="99"/>
          </w:tcPr>
          <w:p w:rsidR="00A97F5F" w:rsidRPr="00DA65D4" w:rsidRDefault="00A97F5F" w:rsidP="00A97F5F">
            <w:pPr>
              <w:keepNext/>
              <w:keepLines/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PROVOZNÍ UKAZATELE</w:t>
            </w:r>
          </w:p>
        </w:tc>
      </w:tr>
      <w:tr w:rsidR="00A97F5F" w:rsidTr="00A97F5F">
        <w:trPr>
          <w:cantSplit/>
          <w:trHeight w:val="915"/>
        </w:trPr>
        <w:tc>
          <w:tcPr>
            <w:tcW w:w="1799" w:type="dxa"/>
            <w:gridSpan w:val="2"/>
            <w:vMerge w:val="restart"/>
            <w:shd w:val="clear" w:color="auto" w:fill="B8CCE4" w:themeFill="accent1" w:themeFillTint="66"/>
          </w:tcPr>
          <w:p w:rsidR="00A97F5F" w:rsidRPr="00DC49DF" w:rsidRDefault="00A97F5F" w:rsidP="00A97F5F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Stížnosti občanů</w:t>
            </w:r>
          </w:p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Tajemnice 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Trvale 0</w:t>
            </w:r>
          </w:p>
        </w:tc>
      </w:tr>
      <w:tr w:rsidR="00A97F5F" w:rsidTr="00A97F5F">
        <w:trPr>
          <w:cantSplit/>
          <w:trHeight w:val="915"/>
        </w:trPr>
        <w:tc>
          <w:tcPr>
            <w:tcW w:w="1799" w:type="dxa"/>
            <w:gridSpan w:val="2"/>
            <w:vMerge/>
            <w:shd w:val="clear" w:color="auto" w:fill="B8CCE4" w:themeFill="accent1" w:themeFillTint="66"/>
          </w:tcPr>
          <w:p w:rsidR="00A97F5F" w:rsidRPr="006A22D4" w:rsidRDefault="00A97F5F" w:rsidP="00A97F5F">
            <w:pPr>
              <w:keepNext/>
              <w:keepLines/>
              <w:spacing w:before="60" w:after="60"/>
              <w:jc w:val="left"/>
            </w:pP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Údržba budovy v dobrém stavu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Kontroly správcem majetku</w:t>
            </w:r>
          </w:p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A97F5F" w:rsidRPr="00574803" w:rsidRDefault="00A97F5F" w:rsidP="00A97F5F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574803">
              <w:rPr>
                <w:i/>
                <w:sz w:val="18"/>
                <w:szCs w:val="18"/>
              </w:rPr>
              <w:t>org</w:t>
            </w:r>
            <w:proofErr w:type="spellEnd"/>
            <w:r w:rsidRPr="00574803">
              <w:rPr>
                <w:i/>
                <w:sz w:val="18"/>
                <w:szCs w:val="18"/>
              </w:rPr>
              <w:t>. předává požadavky na údržbu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A97F5F" w:rsidRPr="00DC49DF" w:rsidRDefault="00A97F5F" w:rsidP="002B5613">
            <w:pPr>
              <w:spacing w:before="60" w:after="60"/>
              <w:jc w:val="left"/>
            </w:pPr>
            <w:r w:rsidRPr="006A22D4">
              <w:t>Údržba nezastavěné plochy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Kontrola správcem majetku</w:t>
            </w:r>
          </w:p>
          <w:p w:rsidR="00A97F5F" w:rsidRPr="00574803" w:rsidRDefault="00A97F5F" w:rsidP="0081414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Stížnosti </w:t>
            </w:r>
            <w:r w:rsidR="0081414F">
              <w:rPr>
                <w:sz w:val="18"/>
                <w:szCs w:val="18"/>
              </w:rPr>
              <w:t>uživatelů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Správce majetku</w:t>
            </w:r>
          </w:p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Tajemnice</w:t>
            </w:r>
          </w:p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Trvale 0 stížností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A97F5F" w:rsidRPr="00DC49DF" w:rsidRDefault="00A97F5F" w:rsidP="002B5613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Report organizace</w:t>
            </w:r>
          </w:p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do rozpočtu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A97F5F" w:rsidRPr="00574803" w:rsidRDefault="00A97F5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574803">
              <w:rPr>
                <w:i/>
                <w:sz w:val="18"/>
                <w:szCs w:val="18"/>
              </w:rPr>
              <w:t>org</w:t>
            </w:r>
            <w:proofErr w:type="spellEnd"/>
            <w:r w:rsidRPr="00574803">
              <w:rPr>
                <w:i/>
                <w:sz w:val="18"/>
                <w:szCs w:val="18"/>
              </w:rPr>
              <w:t>. předává požadavky na vybavení v souladu s koncepcí</w:t>
            </w:r>
          </w:p>
        </w:tc>
      </w:tr>
      <w:tr w:rsidR="00A97F5F" w:rsidTr="00A97F5F">
        <w:trPr>
          <w:cantSplit/>
        </w:trPr>
        <w:tc>
          <w:tcPr>
            <w:tcW w:w="1799" w:type="dxa"/>
            <w:gridSpan w:val="2"/>
            <w:shd w:val="clear" w:color="auto" w:fill="B8CCE4" w:themeFill="accent1" w:themeFillTint="66"/>
          </w:tcPr>
          <w:p w:rsidR="00DA65D4" w:rsidRPr="00DC49DF" w:rsidRDefault="00DA65D4" w:rsidP="00B410AC">
            <w:pPr>
              <w:spacing w:before="60" w:after="60"/>
              <w:jc w:val="left"/>
              <w:rPr>
                <w:szCs w:val="24"/>
              </w:rPr>
            </w:pPr>
            <w:r w:rsidRPr="00E625EF">
              <w:rPr>
                <w:szCs w:val="24"/>
              </w:rPr>
              <w:t>Údržba letištní plochy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DA65D4" w:rsidRPr="00574803" w:rsidRDefault="00DA65D4" w:rsidP="00E625E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 údržby letištní plochy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2" w:type="dxa"/>
            <w:gridSpan w:val="3"/>
            <w:shd w:val="clear" w:color="auto" w:fill="DBE5F1" w:themeFill="accent1" w:themeFillTint="33"/>
          </w:tcPr>
          <w:p w:rsidR="00DA65D4" w:rsidRPr="00574803" w:rsidRDefault="00A97F5F" w:rsidP="00A97F5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Report organizace</w:t>
            </w:r>
            <w:r w:rsidRPr="00574803">
              <w:rPr>
                <w:rStyle w:val="Znakapoznpodarou"/>
                <w:sz w:val="18"/>
                <w:szCs w:val="18"/>
              </w:rPr>
              <w:footnoteReference w:id="5"/>
            </w:r>
            <w:r w:rsidRPr="00574803">
              <w:rPr>
                <w:sz w:val="18"/>
                <w:szCs w:val="18"/>
              </w:rPr>
              <w:t xml:space="preserve"> – počet dní provozu letiště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27" w:type="dxa"/>
            <w:gridSpan w:val="2"/>
            <w:shd w:val="clear" w:color="auto" w:fill="DBE5F1" w:themeFill="accent1" w:themeFillTint="33"/>
          </w:tcPr>
          <w:p w:rsidR="00DA65D4" w:rsidRPr="00574803" w:rsidRDefault="00A97F5F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Neklesající tendence</w:t>
            </w:r>
          </w:p>
        </w:tc>
      </w:tr>
      <w:tr w:rsidR="00A97F5F" w:rsidRPr="00DA65D4" w:rsidTr="00A97F5F">
        <w:trPr>
          <w:cantSplit/>
        </w:trPr>
        <w:tc>
          <w:tcPr>
            <w:tcW w:w="9287" w:type="dxa"/>
            <w:gridSpan w:val="15"/>
            <w:shd w:val="clear" w:color="auto" w:fill="95B3D7" w:themeFill="accent1" w:themeFillTint="99"/>
          </w:tcPr>
          <w:p w:rsidR="00A97F5F" w:rsidRPr="00DA65D4" w:rsidRDefault="00A97F5F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DA65D4" w:rsidTr="00A97F5F">
        <w:trPr>
          <w:cantSplit/>
        </w:trPr>
        <w:tc>
          <w:tcPr>
            <w:tcW w:w="1808" w:type="dxa"/>
            <w:gridSpan w:val="3"/>
            <w:shd w:val="clear" w:color="auto" w:fill="B8CCE4" w:themeFill="accent1" w:themeFillTint="66"/>
          </w:tcPr>
          <w:p w:rsidR="00DA65D4" w:rsidRPr="00DC49DF" w:rsidRDefault="00A97F5F" w:rsidP="00B410AC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Personální zajištění potřeb letiště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DA65D4" w:rsidRPr="00574803" w:rsidRDefault="00A97F5F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Personální zajištění potřeb letiště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3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DA65D4" w:rsidRPr="00574803" w:rsidRDefault="00A97F5F" w:rsidP="00BF2C3A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ANO</w:t>
            </w:r>
          </w:p>
        </w:tc>
      </w:tr>
    </w:tbl>
    <w:p w:rsidR="00C424D1" w:rsidRDefault="00C424D1" w:rsidP="00C424D1"/>
    <w:p w:rsidR="000D728A" w:rsidRDefault="000D728A" w:rsidP="007E1801"/>
    <w:p w:rsidR="00305D59" w:rsidRDefault="00305D59" w:rsidP="00305D59">
      <w:pPr>
        <w:pStyle w:val="Nadpis2"/>
        <w:ind w:left="578" w:hanging="578"/>
      </w:pPr>
      <w:bookmarkStart w:id="20" w:name="_Toc371921969"/>
      <w:r w:rsidRPr="00305D59">
        <w:lastRenderedPageBreak/>
        <w:t>BYSTŘICKÁ o.p.s.</w:t>
      </w:r>
      <w:bookmarkEnd w:id="20"/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62"/>
        <w:gridCol w:w="7"/>
        <w:gridCol w:w="24"/>
        <w:gridCol w:w="15"/>
        <w:gridCol w:w="1819"/>
        <w:gridCol w:w="11"/>
        <w:gridCol w:w="13"/>
        <w:gridCol w:w="932"/>
        <w:gridCol w:w="35"/>
        <w:gridCol w:w="12"/>
        <w:gridCol w:w="14"/>
        <w:gridCol w:w="1406"/>
        <w:gridCol w:w="19"/>
        <w:gridCol w:w="1637"/>
        <w:gridCol w:w="45"/>
        <w:gridCol w:w="28"/>
        <w:gridCol w:w="1508"/>
      </w:tblGrid>
      <w:tr w:rsidR="008A580E" w:rsidRPr="00F23512" w:rsidTr="00E0255B">
        <w:trPr>
          <w:cantSplit/>
          <w:tblHeader/>
        </w:trPr>
        <w:tc>
          <w:tcPr>
            <w:tcW w:w="1762" w:type="dxa"/>
            <w:shd w:val="clear" w:color="auto" w:fill="17365D" w:themeFill="text2" w:themeFillShade="BF"/>
            <w:vAlign w:val="center"/>
          </w:tcPr>
          <w:p w:rsidR="008A580E" w:rsidRPr="00F23512" w:rsidRDefault="008A580E" w:rsidP="002B5613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65" w:type="dxa"/>
            <w:gridSpan w:val="4"/>
            <w:shd w:val="clear" w:color="auto" w:fill="17365D" w:themeFill="text2" w:themeFillShade="BF"/>
          </w:tcPr>
          <w:p w:rsidR="008A580E" w:rsidRPr="00F23512" w:rsidRDefault="008A580E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91" w:type="dxa"/>
            <w:gridSpan w:val="4"/>
            <w:shd w:val="clear" w:color="auto" w:fill="17365D" w:themeFill="text2" w:themeFillShade="BF"/>
          </w:tcPr>
          <w:p w:rsidR="008A580E" w:rsidRPr="00F23512" w:rsidRDefault="008A580E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432" w:type="dxa"/>
            <w:gridSpan w:val="3"/>
            <w:shd w:val="clear" w:color="auto" w:fill="17365D" w:themeFill="text2" w:themeFillShade="BF"/>
          </w:tcPr>
          <w:p w:rsidR="008A580E" w:rsidRPr="00F23512" w:rsidRDefault="008A580E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701" w:type="dxa"/>
            <w:gridSpan w:val="3"/>
            <w:shd w:val="clear" w:color="auto" w:fill="17365D" w:themeFill="text2" w:themeFillShade="BF"/>
          </w:tcPr>
          <w:p w:rsidR="008A580E" w:rsidRPr="00F23512" w:rsidRDefault="008A580E" w:rsidP="002B5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36" w:type="dxa"/>
            <w:gridSpan w:val="2"/>
            <w:shd w:val="clear" w:color="auto" w:fill="17365D" w:themeFill="text2" w:themeFillShade="BF"/>
          </w:tcPr>
          <w:p w:rsidR="008A580E" w:rsidRPr="00F23512" w:rsidRDefault="008A580E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8A580E" w:rsidRPr="00DA65D4" w:rsidTr="008A580E">
        <w:trPr>
          <w:cantSplit/>
        </w:trPr>
        <w:tc>
          <w:tcPr>
            <w:tcW w:w="9287" w:type="dxa"/>
            <w:gridSpan w:val="17"/>
            <w:shd w:val="clear" w:color="auto" w:fill="95B3D7" w:themeFill="accent1" w:themeFillTint="99"/>
          </w:tcPr>
          <w:p w:rsidR="008A580E" w:rsidRPr="00DA65D4" w:rsidRDefault="008A580E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DA65D4" w:rsidRPr="00DC49DF" w:rsidRDefault="00DA65D4" w:rsidP="00305D59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 xml:space="preserve">Realizace projektu platových rohoží na </w:t>
            </w:r>
            <w:proofErr w:type="spellStart"/>
            <w:r w:rsidRPr="00305D59">
              <w:rPr>
                <w:szCs w:val="24"/>
              </w:rPr>
              <w:t>runway</w:t>
            </w:r>
            <w:proofErr w:type="spellEnd"/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rozpočtu projektu</w:t>
            </w:r>
          </w:p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harmonogramu projektu</w:t>
            </w:r>
          </w:p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rozsahu a kvality projektu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DA65D4" w:rsidRPr="00574803" w:rsidRDefault="00DA65D4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DA65D4" w:rsidRPr="00574803" w:rsidRDefault="008A580E" w:rsidP="008A580E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Dle termínů projektu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Default="008A580E" w:rsidP="00E135BA">
            <w:pPr>
              <w:spacing w:before="60" w:after="60"/>
              <w:jc w:val="left"/>
            </w:pPr>
            <w:r w:rsidRPr="00305D59">
              <w:rPr>
                <w:szCs w:val="24"/>
              </w:rPr>
              <w:t>Příprava a realizace projektů zaměřených na zvýšení bezpečnosti letového provozu na Letišti Benešov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Počet projektů v přípravě</w:t>
            </w:r>
          </w:p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Počet projektů v realizaci</w:t>
            </w:r>
          </w:p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rozpočtu projektu</w:t>
            </w:r>
          </w:p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harmonogramu projektu</w:t>
            </w:r>
          </w:p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Splnění rozsahu a kvality projektu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574803" w:rsidRDefault="008A580E" w:rsidP="008A580E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1 ročně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F23512" w:rsidRDefault="008A580E" w:rsidP="00E135BA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>Správa a údržba plochy a zařízení Letiště Benešov</w:t>
            </w:r>
          </w:p>
          <w:p w:rsidR="008A580E" w:rsidRPr="00F23512" w:rsidRDefault="008A580E" w:rsidP="00E135BA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574803" w:rsidRDefault="008A580E" w:rsidP="00E135B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 údržby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Statistika organizace</w:t>
            </w:r>
          </w:p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Kontrola zástupcem </w:t>
            </w:r>
            <w:proofErr w:type="spellStart"/>
            <w:r w:rsidRPr="00574803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574803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574803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Dle obsahu projektu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F23512" w:rsidRDefault="008A580E" w:rsidP="00E135BA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>Rozvoj nových forem a služeb leteckého areálu mimo letecký provoz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D92680">
              <w:rPr>
                <w:sz w:val="18"/>
                <w:szCs w:val="24"/>
              </w:rPr>
              <w:t>Počet nových služeb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8A580E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2 témata ročně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F23512" w:rsidRDefault="008A580E" w:rsidP="00E135BA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>Projekty zaměřené na snížení zátěže životního prostředí (zejména v souvislosti s leteckým provozem)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D92680">
              <w:rPr>
                <w:sz w:val="18"/>
                <w:szCs w:val="24"/>
              </w:rPr>
              <w:t>Počet projektů</w:t>
            </w:r>
          </w:p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D92680">
              <w:rPr>
                <w:sz w:val="18"/>
                <w:szCs w:val="24"/>
              </w:rPr>
              <w:t>Přínosy projektů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Statistika organizace</w:t>
            </w:r>
          </w:p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</w:rPr>
            </w:pP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D34706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Ředitel organizace 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1 ročně</w:t>
            </w:r>
          </w:p>
        </w:tc>
      </w:tr>
      <w:tr w:rsidR="008A580E" w:rsidRPr="00DA65D4" w:rsidTr="008A580E">
        <w:trPr>
          <w:cantSplit/>
        </w:trPr>
        <w:tc>
          <w:tcPr>
            <w:tcW w:w="9287" w:type="dxa"/>
            <w:gridSpan w:val="17"/>
            <w:shd w:val="clear" w:color="auto" w:fill="95B3D7" w:themeFill="accent1" w:themeFillTint="99"/>
          </w:tcPr>
          <w:p w:rsidR="008A580E" w:rsidRPr="00DA65D4" w:rsidRDefault="008A580E" w:rsidP="00D92680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E0255B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305D59" w:rsidRDefault="008A580E" w:rsidP="00D92680">
            <w:pPr>
              <w:spacing w:before="60" w:after="60"/>
              <w:jc w:val="left"/>
            </w:pPr>
            <w:r>
              <w:t>Sběr a realizace projektů iniciovaných občany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identifikovaných projektů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realizovaných projektů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67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Statistika organizace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 xml:space="preserve">Statistika </w:t>
            </w:r>
            <w:proofErr w:type="spellStart"/>
            <w:r w:rsidRPr="00D92680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 xml:space="preserve">Ředitel organizace Tajemnice </w:t>
            </w:r>
            <w:proofErr w:type="spellStart"/>
            <w:r w:rsidRPr="00D92680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2 témata ročně</w:t>
            </w:r>
          </w:p>
        </w:tc>
      </w:tr>
      <w:tr w:rsidR="00DA65D4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DA65D4" w:rsidRPr="00F23512" w:rsidRDefault="00DA65D4" w:rsidP="00D92680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lastRenderedPageBreak/>
              <w:t xml:space="preserve">Propagace regionu </w:t>
            </w:r>
            <w:proofErr w:type="spellStart"/>
            <w:r w:rsidRPr="00305D59">
              <w:rPr>
                <w:szCs w:val="24"/>
              </w:rPr>
              <w:t>Bystřicko</w:t>
            </w:r>
            <w:proofErr w:type="spellEnd"/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DA65D4" w:rsidRPr="00D92680" w:rsidRDefault="00DA65D4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realizovaných propagačních kampaní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DA65D4" w:rsidRPr="00D92680" w:rsidRDefault="00DA65D4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67" w:type="dxa"/>
            <w:gridSpan w:val="4"/>
            <w:shd w:val="clear" w:color="auto" w:fill="DBE5F1" w:themeFill="accent1" w:themeFillTint="33"/>
          </w:tcPr>
          <w:p w:rsidR="00DA65D4" w:rsidRPr="00D92680" w:rsidRDefault="00DA65D4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DA65D4" w:rsidRPr="00D92680" w:rsidRDefault="00DA65D4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DA65D4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4 ročně</w:t>
            </w:r>
          </w:p>
        </w:tc>
      </w:tr>
      <w:tr w:rsidR="00D92680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F23512" w:rsidRDefault="008A580E" w:rsidP="00D92680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>Vzdělání, (re)kvalifikace a vytváření rovných šancí pro sociálně vyloučené osoby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realizovaných kurzů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aktivně spolupracujících osob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67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Dle schváleného obsahu projektu</w:t>
            </w:r>
          </w:p>
        </w:tc>
      </w:tr>
      <w:tr w:rsidR="008A580E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2204FD" w:rsidRDefault="008A580E" w:rsidP="00B410AC">
            <w:pPr>
              <w:spacing w:before="60" w:after="60"/>
              <w:jc w:val="left"/>
              <w:rPr>
                <w:szCs w:val="24"/>
              </w:rPr>
            </w:pPr>
            <w:r w:rsidRPr="002204FD">
              <w:rPr>
                <w:szCs w:val="24"/>
              </w:rPr>
              <w:t>Následná adaptace zaměstnanců do standardního pracovního procesu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umístěných osob v trvalém pracovním poměru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67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Dle schváleného obsahu projektu</w:t>
            </w:r>
          </w:p>
        </w:tc>
      </w:tr>
      <w:tr w:rsidR="00E0255B" w:rsidTr="00E0255B">
        <w:trPr>
          <w:cantSplit/>
        </w:trPr>
        <w:tc>
          <w:tcPr>
            <w:tcW w:w="1769" w:type="dxa"/>
            <w:gridSpan w:val="2"/>
            <w:shd w:val="clear" w:color="auto" w:fill="B8CCE4" w:themeFill="accent1" w:themeFillTint="66"/>
          </w:tcPr>
          <w:p w:rsidR="008A580E" w:rsidRPr="00F23512" w:rsidRDefault="008A580E" w:rsidP="00B410AC">
            <w:pPr>
              <w:spacing w:before="60" w:after="60"/>
              <w:jc w:val="left"/>
              <w:rPr>
                <w:szCs w:val="24"/>
              </w:rPr>
            </w:pPr>
            <w:r w:rsidRPr="00305D59">
              <w:rPr>
                <w:szCs w:val="24"/>
              </w:rPr>
              <w:t>Podpora letecké a modelářské činnosti dětí a mládeže</w:t>
            </w:r>
          </w:p>
        </w:tc>
        <w:tc>
          <w:tcPr>
            <w:tcW w:w="1869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kroužků</w:t>
            </w:r>
          </w:p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Počet dětí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67" w:type="dxa"/>
            <w:gridSpan w:val="4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Statistika organizace</w:t>
            </w:r>
          </w:p>
        </w:tc>
        <w:tc>
          <w:tcPr>
            <w:tcW w:w="1656" w:type="dxa"/>
            <w:gridSpan w:val="2"/>
            <w:shd w:val="clear" w:color="auto" w:fill="DBE5F1" w:themeFill="accent1" w:themeFillTint="33"/>
          </w:tcPr>
          <w:p w:rsidR="008A580E" w:rsidRPr="00D92680" w:rsidRDefault="008A580E" w:rsidP="00B410A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8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Dle schváleného obsahu projektu</w:t>
            </w:r>
          </w:p>
        </w:tc>
      </w:tr>
      <w:tr w:rsidR="008A580E" w:rsidRPr="00DA65D4" w:rsidTr="008A580E">
        <w:trPr>
          <w:cantSplit/>
        </w:trPr>
        <w:tc>
          <w:tcPr>
            <w:tcW w:w="9287" w:type="dxa"/>
            <w:gridSpan w:val="17"/>
            <w:shd w:val="clear" w:color="auto" w:fill="95B3D7" w:themeFill="accent1" w:themeFillTint="99"/>
          </w:tcPr>
          <w:p w:rsidR="008A580E" w:rsidRPr="008028AA" w:rsidRDefault="008A580E" w:rsidP="002B5613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8A580E" w:rsidTr="00E0255B">
        <w:trPr>
          <w:cantSplit/>
        </w:trPr>
        <w:tc>
          <w:tcPr>
            <w:tcW w:w="1762" w:type="dxa"/>
            <w:shd w:val="clear" w:color="auto" w:fill="B8CCE4" w:themeFill="accent1" w:themeFillTint="66"/>
          </w:tcPr>
          <w:p w:rsidR="008A580E" w:rsidRPr="00755929" w:rsidRDefault="008A580E" w:rsidP="002B5613">
            <w:pPr>
              <w:spacing w:before="60" w:after="60"/>
              <w:jc w:val="left"/>
              <w:rPr>
                <w:szCs w:val="24"/>
              </w:rPr>
            </w:pPr>
            <w:r w:rsidRPr="00755929">
              <w:t>Splnění rozpočtu</w:t>
            </w:r>
          </w:p>
        </w:tc>
        <w:tc>
          <w:tcPr>
            <w:tcW w:w="1865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Nepřekročení schváleného rozpočtu</w:t>
            </w:r>
          </w:p>
        </w:tc>
        <w:tc>
          <w:tcPr>
            <w:tcW w:w="991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32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Nezáporná bilance</w:t>
            </w:r>
          </w:p>
        </w:tc>
      </w:tr>
      <w:tr w:rsidR="008A580E" w:rsidTr="00E0255B">
        <w:trPr>
          <w:cantSplit/>
        </w:trPr>
        <w:tc>
          <w:tcPr>
            <w:tcW w:w="1762" w:type="dxa"/>
            <w:shd w:val="clear" w:color="auto" w:fill="B8CCE4" w:themeFill="accent1" w:themeFillTint="66"/>
          </w:tcPr>
          <w:p w:rsidR="008A580E" w:rsidRPr="00755929" w:rsidRDefault="008A580E" w:rsidP="002B5613">
            <w:pPr>
              <w:spacing w:before="60" w:after="60"/>
              <w:jc w:val="left"/>
            </w:pPr>
            <w:r w:rsidRPr="00E625EF">
              <w:t>Příjmy – přistávací poplatky, parkovné, ostatní poplatky</w:t>
            </w:r>
          </w:p>
        </w:tc>
        <w:tc>
          <w:tcPr>
            <w:tcW w:w="1865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Výše příjmů</w:t>
            </w:r>
          </w:p>
        </w:tc>
        <w:tc>
          <w:tcPr>
            <w:tcW w:w="991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32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Rostoucí tendence</w:t>
            </w:r>
          </w:p>
        </w:tc>
      </w:tr>
      <w:tr w:rsidR="008A580E" w:rsidTr="00E0255B">
        <w:trPr>
          <w:cantSplit/>
        </w:trPr>
        <w:tc>
          <w:tcPr>
            <w:tcW w:w="1762" w:type="dxa"/>
            <w:shd w:val="clear" w:color="auto" w:fill="B8CCE4" w:themeFill="accent1" w:themeFillTint="66"/>
          </w:tcPr>
          <w:p w:rsidR="008A580E" w:rsidRPr="00755929" w:rsidRDefault="008A580E" w:rsidP="002B5613">
            <w:pPr>
              <w:spacing w:before="60" w:after="60"/>
              <w:jc w:val="left"/>
            </w:pPr>
            <w:r w:rsidRPr="00755929">
              <w:t>Zajištění financí z nestandardních zdrojů – projekty, granty apod.</w:t>
            </w:r>
          </w:p>
        </w:tc>
        <w:tc>
          <w:tcPr>
            <w:tcW w:w="1865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Výše finančních i nefinančních prostředků získaných z jiných zdrojů</w:t>
            </w:r>
          </w:p>
        </w:tc>
        <w:tc>
          <w:tcPr>
            <w:tcW w:w="991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32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Identifikace témat</w:t>
            </w:r>
          </w:p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8A580E" w:rsidRPr="00DA65D4" w:rsidTr="008A580E">
        <w:trPr>
          <w:cantSplit/>
        </w:trPr>
        <w:tc>
          <w:tcPr>
            <w:tcW w:w="9287" w:type="dxa"/>
            <w:gridSpan w:val="17"/>
            <w:shd w:val="clear" w:color="auto" w:fill="95B3D7" w:themeFill="accent1" w:themeFillTint="99"/>
          </w:tcPr>
          <w:p w:rsidR="008A580E" w:rsidRPr="00DA65D4" w:rsidRDefault="008A580E" w:rsidP="00D92680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PROVOZNÍ UKAZATELE</w:t>
            </w:r>
          </w:p>
        </w:tc>
      </w:tr>
      <w:tr w:rsidR="008A580E" w:rsidTr="00E0255B">
        <w:trPr>
          <w:cantSplit/>
          <w:trHeight w:val="915"/>
        </w:trPr>
        <w:tc>
          <w:tcPr>
            <w:tcW w:w="1793" w:type="dxa"/>
            <w:gridSpan w:val="3"/>
            <w:vMerge w:val="restart"/>
            <w:shd w:val="clear" w:color="auto" w:fill="B8CCE4" w:themeFill="accent1" w:themeFillTint="66"/>
          </w:tcPr>
          <w:p w:rsidR="008A580E" w:rsidRPr="00DC49DF" w:rsidRDefault="008A580E" w:rsidP="00D92680">
            <w:pPr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845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Stížnosti občanů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 xml:space="preserve">Tajemnice 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Trvale 0</w:t>
            </w:r>
          </w:p>
        </w:tc>
      </w:tr>
      <w:tr w:rsidR="008A580E" w:rsidTr="00E0255B">
        <w:trPr>
          <w:cantSplit/>
          <w:trHeight w:val="915"/>
        </w:trPr>
        <w:tc>
          <w:tcPr>
            <w:tcW w:w="1793" w:type="dxa"/>
            <w:gridSpan w:val="3"/>
            <w:vMerge/>
            <w:shd w:val="clear" w:color="auto" w:fill="B8CCE4" w:themeFill="accent1" w:themeFillTint="66"/>
          </w:tcPr>
          <w:p w:rsidR="008A580E" w:rsidRPr="006A22D4" w:rsidRDefault="008A580E" w:rsidP="00D92680">
            <w:pPr>
              <w:spacing w:before="60" w:after="60"/>
              <w:jc w:val="left"/>
            </w:pPr>
          </w:p>
        </w:tc>
        <w:tc>
          <w:tcPr>
            <w:tcW w:w="1845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Údržba budovy v dobrém stavu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Kontroly správcem majetku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Kontroly bez negativních zjištění stavu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D92680">
              <w:rPr>
                <w:i/>
                <w:sz w:val="18"/>
                <w:szCs w:val="18"/>
              </w:rPr>
              <w:t>org</w:t>
            </w:r>
            <w:proofErr w:type="spellEnd"/>
            <w:r w:rsidRPr="00D92680">
              <w:rPr>
                <w:i/>
                <w:sz w:val="18"/>
                <w:szCs w:val="18"/>
              </w:rPr>
              <w:t>. předává požadavky na údržbu</w:t>
            </w:r>
          </w:p>
        </w:tc>
      </w:tr>
      <w:tr w:rsidR="008A580E" w:rsidTr="00E0255B">
        <w:trPr>
          <w:cantSplit/>
        </w:trPr>
        <w:tc>
          <w:tcPr>
            <w:tcW w:w="1793" w:type="dxa"/>
            <w:gridSpan w:val="3"/>
            <w:shd w:val="clear" w:color="auto" w:fill="B8CCE4" w:themeFill="accent1" w:themeFillTint="66"/>
          </w:tcPr>
          <w:p w:rsidR="008A580E" w:rsidRPr="00DC49DF" w:rsidRDefault="008A580E" w:rsidP="00D92680">
            <w:pPr>
              <w:spacing w:before="60" w:after="60"/>
              <w:jc w:val="left"/>
            </w:pPr>
            <w:r w:rsidRPr="006A22D4">
              <w:lastRenderedPageBreak/>
              <w:t>Údržba nezastavěné plochy</w:t>
            </w:r>
          </w:p>
        </w:tc>
        <w:tc>
          <w:tcPr>
            <w:tcW w:w="1845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Kontrola správcem majetku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Stížnosti rodičů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Správce majetku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Tajemnice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Kontroly bez negativních zjištění stavu</w:t>
            </w:r>
          </w:p>
          <w:p w:rsidR="008A580E" w:rsidRPr="00D92680" w:rsidRDefault="008A580E" w:rsidP="00D92680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Trvale 0 stížností</w:t>
            </w:r>
          </w:p>
        </w:tc>
      </w:tr>
      <w:tr w:rsidR="008A580E" w:rsidTr="00E0255B">
        <w:trPr>
          <w:cantSplit/>
        </w:trPr>
        <w:tc>
          <w:tcPr>
            <w:tcW w:w="1793" w:type="dxa"/>
            <w:gridSpan w:val="3"/>
            <w:shd w:val="clear" w:color="auto" w:fill="B8CCE4" w:themeFill="accent1" w:themeFillTint="66"/>
          </w:tcPr>
          <w:p w:rsidR="008A580E" w:rsidRPr="00DC49DF" w:rsidRDefault="008A580E" w:rsidP="002B5613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845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Report organizace</w:t>
            </w:r>
          </w:p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Požadavky do rozpočtu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 xml:space="preserve">Ředitel </w:t>
            </w:r>
            <w:proofErr w:type="spellStart"/>
            <w:r w:rsidRPr="00D92680">
              <w:rPr>
                <w:i/>
                <w:sz w:val="18"/>
                <w:szCs w:val="18"/>
              </w:rPr>
              <w:t>org</w:t>
            </w:r>
            <w:proofErr w:type="spellEnd"/>
            <w:r w:rsidRPr="00D92680">
              <w:rPr>
                <w:i/>
                <w:sz w:val="18"/>
                <w:szCs w:val="18"/>
              </w:rPr>
              <w:t>. předává požadavky na vybavení v souladu s koncepcí</w:t>
            </w:r>
          </w:p>
        </w:tc>
      </w:tr>
      <w:tr w:rsidR="008A580E" w:rsidTr="00E0255B">
        <w:trPr>
          <w:cantSplit/>
        </w:trPr>
        <w:tc>
          <w:tcPr>
            <w:tcW w:w="1793" w:type="dxa"/>
            <w:gridSpan w:val="3"/>
            <w:shd w:val="clear" w:color="auto" w:fill="B8CCE4" w:themeFill="accent1" w:themeFillTint="66"/>
          </w:tcPr>
          <w:p w:rsidR="008A580E" w:rsidRPr="00DC49DF" w:rsidRDefault="008A580E" w:rsidP="002B5613">
            <w:pPr>
              <w:spacing w:before="60" w:after="60"/>
              <w:jc w:val="left"/>
              <w:rPr>
                <w:szCs w:val="24"/>
              </w:rPr>
            </w:pPr>
            <w:r w:rsidRPr="00E625EF">
              <w:rPr>
                <w:szCs w:val="24"/>
              </w:rPr>
              <w:t>Údržba letištní plochy</w:t>
            </w:r>
          </w:p>
        </w:tc>
        <w:tc>
          <w:tcPr>
            <w:tcW w:w="1845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Zajištění pravidelné údržby letištní plochy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0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Report organizace</w:t>
            </w:r>
            <w:r w:rsidRPr="00D92680">
              <w:rPr>
                <w:rStyle w:val="Znakapoznpodarou"/>
                <w:sz w:val="18"/>
                <w:szCs w:val="18"/>
              </w:rPr>
              <w:footnoteReference w:id="6"/>
            </w:r>
            <w:r w:rsidRPr="00D92680">
              <w:rPr>
                <w:sz w:val="18"/>
                <w:szCs w:val="18"/>
              </w:rPr>
              <w:t xml:space="preserve"> – počet dní provozu letiště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Neklesající tendence</w:t>
            </w:r>
          </w:p>
        </w:tc>
      </w:tr>
      <w:tr w:rsidR="008A580E" w:rsidRPr="00DA65D4" w:rsidTr="008A580E">
        <w:trPr>
          <w:cantSplit/>
        </w:trPr>
        <w:tc>
          <w:tcPr>
            <w:tcW w:w="9287" w:type="dxa"/>
            <w:gridSpan w:val="17"/>
            <w:shd w:val="clear" w:color="auto" w:fill="95B3D7" w:themeFill="accent1" w:themeFillTint="99"/>
          </w:tcPr>
          <w:p w:rsidR="008A580E" w:rsidRPr="00DA65D4" w:rsidRDefault="008A580E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8A580E" w:rsidTr="008A580E">
        <w:trPr>
          <w:cantSplit/>
        </w:trPr>
        <w:tc>
          <w:tcPr>
            <w:tcW w:w="1808" w:type="dxa"/>
            <w:gridSpan w:val="4"/>
            <w:shd w:val="clear" w:color="auto" w:fill="B8CCE4" w:themeFill="accent1" w:themeFillTint="66"/>
          </w:tcPr>
          <w:p w:rsidR="008A580E" w:rsidRPr="00DC49DF" w:rsidRDefault="008A580E" w:rsidP="002B5613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Personální zajištění potřeb letiště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Personální zajištění potřeb letiště</w:t>
            </w:r>
          </w:p>
        </w:tc>
        <w:tc>
          <w:tcPr>
            <w:tcW w:w="993" w:type="dxa"/>
            <w:gridSpan w:val="4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3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8A580E" w:rsidRPr="00D92680" w:rsidRDefault="008A580E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ANO</w:t>
            </w:r>
          </w:p>
        </w:tc>
      </w:tr>
      <w:tr w:rsidR="00E0255B" w:rsidTr="002B5613">
        <w:trPr>
          <w:cantSplit/>
        </w:trPr>
        <w:tc>
          <w:tcPr>
            <w:tcW w:w="1808" w:type="dxa"/>
            <w:gridSpan w:val="4"/>
            <w:shd w:val="clear" w:color="auto" w:fill="B8CCE4" w:themeFill="accent1" w:themeFillTint="66"/>
          </w:tcPr>
          <w:p w:rsidR="00E0255B" w:rsidRPr="00DC49DF" w:rsidRDefault="00E0255B" w:rsidP="00E0255B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Fluktuace dle projektu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E0255B" w:rsidRPr="00D92680" w:rsidRDefault="00E0255B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Změny v počtu zaměstnanců</w:t>
            </w:r>
          </w:p>
        </w:tc>
        <w:tc>
          <w:tcPr>
            <w:tcW w:w="993" w:type="dxa"/>
            <w:gridSpan w:val="4"/>
            <w:shd w:val="clear" w:color="auto" w:fill="DBE5F1" w:themeFill="accent1" w:themeFillTint="33"/>
          </w:tcPr>
          <w:p w:rsidR="00E0255B" w:rsidRPr="00D92680" w:rsidRDefault="00E0255B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</w:tcPr>
          <w:p w:rsidR="00E0255B" w:rsidRPr="00D92680" w:rsidRDefault="00E0255B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0" w:type="dxa"/>
            <w:gridSpan w:val="3"/>
            <w:shd w:val="clear" w:color="auto" w:fill="DBE5F1" w:themeFill="accent1" w:themeFillTint="33"/>
          </w:tcPr>
          <w:p w:rsidR="00E0255B" w:rsidRPr="00D92680" w:rsidRDefault="00E0255B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92680">
              <w:rPr>
                <w:sz w:val="18"/>
                <w:szCs w:val="18"/>
              </w:rPr>
              <w:t>Ředitel organizace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E0255B" w:rsidRPr="00D92680" w:rsidRDefault="00E0255B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D92680">
              <w:rPr>
                <w:i/>
                <w:sz w:val="18"/>
                <w:szCs w:val="18"/>
              </w:rPr>
              <w:t>Dle schváleného obsahu projektu</w:t>
            </w:r>
          </w:p>
        </w:tc>
      </w:tr>
    </w:tbl>
    <w:p w:rsidR="000D728A" w:rsidRDefault="000D728A" w:rsidP="007E1801"/>
    <w:p w:rsidR="000D728A" w:rsidRDefault="000D728A" w:rsidP="007E1801"/>
    <w:p w:rsidR="000D728A" w:rsidRDefault="000D728A" w:rsidP="007E1801"/>
    <w:p w:rsidR="000D728A" w:rsidRDefault="000D728A" w:rsidP="007E1801"/>
    <w:p w:rsidR="000D728A" w:rsidRDefault="000D728A" w:rsidP="007E1801"/>
    <w:p w:rsidR="000D728A" w:rsidRDefault="00AB7432" w:rsidP="000D728A">
      <w:pPr>
        <w:pStyle w:val="Nadpis2"/>
        <w:ind w:left="578" w:hanging="578"/>
      </w:pPr>
      <w:bookmarkStart w:id="21" w:name="_Toc371921970"/>
      <w:r>
        <w:lastRenderedPageBreak/>
        <w:t>Městský úřad Bystřice</w:t>
      </w:r>
      <w:bookmarkEnd w:id="21"/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68"/>
        <w:gridCol w:w="8"/>
        <w:gridCol w:w="18"/>
        <w:gridCol w:w="1797"/>
        <w:gridCol w:w="59"/>
        <w:gridCol w:w="894"/>
        <w:gridCol w:w="36"/>
        <w:gridCol w:w="62"/>
        <w:gridCol w:w="1425"/>
        <w:gridCol w:w="30"/>
        <w:gridCol w:w="1646"/>
        <w:gridCol w:w="36"/>
        <w:gridCol w:w="1508"/>
      </w:tblGrid>
      <w:tr w:rsidR="00570244" w:rsidRPr="00F23512" w:rsidTr="00FB5236">
        <w:trPr>
          <w:cantSplit/>
          <w:tblHeader/>
        </w:trPr>
        <w:tc>
          <w:tcPr>
            <w:tcW w:w="1768" w:type="dxa"/>
            <w:shd w:val="clear" w:color="auto" w:fill="17365D" w:themeFill="text2" w:themeFillShade="BF"/>
            <w:vAlign w:val="center"/>
          </w:tcPr>
          <w:p w:rsidR="00570244" w:rsidRPr="00F23512" w:rsidRDefault="00570244" w:rsidP="002B5613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23" w:type="dxa"/>
            <w:gridSpan w:val="3"/>
            <w:shd w:val="clear" w:color="auto" w:fill="17365D" w:themeFill="text2" w:themeFillShade="BF"/>
          </w:tcPr>
          <w:p w:rsidR="00570244" w:rsidRPr="00F23512" w:rsidRDefault="00570244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89" w:type="dxa"/>
            <w:gridSpan w:val="3"/>
            <w:shd w:val="clear" w:color="auto" w:fill="17365D" w:themeFill="text2" w:themeFillShade="BF"/>
          </w:tcPr>
          <w:p w:rsidR="00570244" w:rsidRPr="00F23512" w:rsidRDefault="00570244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517" w:type="dxa"/>
            <w:gridSpan w:val="3"/>
            <w:shd w:val="clear" w:color="auto" w:fill="17365D" w:themeFill="text2" w:themeFillShade="BF"/>
          </w:tcPr>
          <w:p w:rsidR="00570244" w:rsidRPr="00F23512" w:rsidRDefault="00570244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682" w:type="dxa"/>
            <w:gridSpan w:val="2"/>
            <w:shd w:val="clear" w:color="auto" w:fill="17365D" w:themeFill="text2" w:themeFillShade="BF"/>
          </w:tcPr>
          <w:p w:rsidR="00570244" w:rsidRPr="00F23512" w:rsidRDefault="00570244" w:rsidP="002B5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08" w:type="dxa"/>
            <w:shd w:val="clear" w:color="auto" w:fill="17365D" w:themeFill="text2" w:themeFillShade="BF"/>
          </w:tcPr>
          <w:p w:rsidR="00570244" w:rsidRPr="00F23512" w:rsidRDefault="00570244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570244" w:rsidRPr="00DA65D4" w:rsidTr="00FB5236">
        <w:trPr>
          <w:cantSplit/>
        </w:trPr>
        <w:tc>
          <w:tcPr>
            <w:tcW w:w="9287" w:type="dxa"/>
            <w:gridSpan w:val="13"/>
            <w:shd w:val="clear" w:color="auto" w:fill="95B3D7" w:themeFill="accent1" w:themeFillTint="99"/>
          </w:tcPr>
          <w:p w:rsidR="00570244" w:rsidRPr="00DA65D4" w:rsidRDefault="00570244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NAPLŇOVÁNÍ POSLÁNÍ</w:t>
            </w:r>
          </w:p>
        </w:tc>
      </w:tr>
      <w:tr w:rsidR="00022148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022148" w:rsidRPr="00DC49DF" w:rsidRDefault="00022148" w:rsidP="00B8761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Správa a rozvoj obce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022148" w:rsidRPr="00D92680" w:rsidRDefault="00022148" w:rsidP="00022148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Počet stížností občanů</w:t>
            </w:r>
          </w:p>
          <w:p w:rsidR="00022148" w:rsidRPr="00574803" w:rsidRDefault="00022148" w:rsidP="00022148">
            <w:pPr>
              <w:spacing w:before="60" w:after="60"/>
              <w:jc w:val="left"/>
              <w:rPr>
                <w:sz w:val="18"/>
                <w:highlight w:val="yellow"/>
              </w:rPr>
            </w:pPr>
            <w:r w:rsidRPr="00D92680">
              <w:rPr>
                <w:sz w:val="18"/>
              </w:rPr>
              <w:t>Počet výtek MV ČR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022148" w:rsidRPr="00D92680" w:rsidRDefault="00022148" w:rsidP="002B5613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022148" w:rsidRPr="00D92680" w:rsidRDefault="00022148" w:rsidP="002B5613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Statistika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022148" w:rsidRPr="00D92680" w:rsidRDefault="00022148" w:rsidP="002B5613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  <w:szCs w:val="24"/>
              </w:rPr>
              <w:t xml:space="preserve">Tajemnice </w:t>
            </w:r>
            <w:proofErr w:type="spellStart"/>
            <w:r w:rsidRPr="00D92680">
              <w:rPr>
                <w:sz w:val="18"/>
                <w:szCs w:val="24"/>
              </w:rPr>
              <w:t>MěÚ</w:t>
            </w:r>
            <w:proofErr w:type="spellEnd"/>
          </w:p>
        </w:tc>
        <w:tc>
          <w:tcPr>
            <w:tcW w:w="1508" w:type="dxa"/>
            <w:shd w:val="clear" w:color="auto" w:fill="DBE5F1" w:themeFill="accent1" w:themeFillTint="33"/>
          </w:tcPr>
          <w:p w:rsidR="00022148" w:rsidRPr="00D92680" w:rsidRDefault="00022148" w:rsidP="002B5613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12 ročně, klesající tendence</w:t>
            </w:r>
          </w:p>
          <w:p w:rsidR="00022148" w:rsidRPr="00D92680" w:rsidRDefault="00022148" w:rsidP="002B5613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Trvale 0</w:t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DA65D4" w:rsidRDefault="00DA65D4" w:rsidP="00AB7432">
            <w:pPr>
              <w:spacing w:before="60" w:after="60"/>
              <w:jc w:val="left"/>
            </w:pPr>
            <w:r>
              <w:t>Výkon státní správy, zajišťování povinných agend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Počet stížností občanů</w:t>
            </w:r>
          </w:p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Počet výtek MV ČR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Statistika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  <w:szCs w:val="24"/>
              </w:rPr>
              <w:t xml:space="preserve">Tajemnice </w:t>
            </w:r>
            <w:proofErr w:type="spellStart"/>
            <w:r w:rsidRPr="00D92680">
              <w:rPr>
                <w:sz w:val="18"/>
                <w:szCs w:val="24"/>
              </w:rPr>
              <w:t>MěÚ</w:t>
            </w:r>
            <w:proofErr w:type="spellEnd"/>
          </w:p>
        </w:tc>
        <w:tc>
          <w:tcPr>
            <w:tcW w:w="1508" w:type="dxa"/>
            <w:shd w:val="clear" w:color="auto" w:fill="DBE5F1" w:themeFill="accent1" w:themeFillTint="33"/>
          </w:tcPr>
          <w:p w:rsidR="00570244" w:rsidRPr="00D92680" w:rsidRDefault="00570244" w:rsidP="00BF2C3A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12 ročně, klesající tendence</w:t>
            </w:r>
          </w:p>
          <w:p w:rsidR="00DA65D4" w:rsidRPr="00D92680" w:rsidRDefault="00570244" w:rsidP="00BF2C3A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Trvale 0</w:t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DA65D4" w:rsidRPr="00F23512" w:rsidRDefault="00DA65D4" w:rsidP="004706E0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Plnění</w:t>
            </w:r>
            <w:r w:rsidRPr="004706E0">
              <w:rPr>
                <w:szCs w:val="24"/>
              </w:rPr>
              <w:t xml:space="preserve"> úkol</w:t>
            </w:r>
            <w:r>
              <w:rPr>
                <w:szCs w:val="24"/>
              </w:rPr>
              <w:t>ů</w:t>
            </w:r>
            <w:r w:rsidRPr="004706E0">
              <w:rPr>
                <w:szCs w:val="24"/>
              </w:rPr>
              <w:t xml:space="preserve"> uložen</w:t>
            </w:r>
            <w:r>
              <w:rPr>
                <w:szCs w:val="24"/>
              </w:rPr>
              <w:t>ých</w:t>
            </w:r>
            <w:r w:rsidRPr="004706E0">
              <w:rPr>
                <w:szCs w:val="24"/>
              </w:rPr>
              <w:t xml:space="preserve"> radou nebo zastupitelstvem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D92680">
              <w:rPr>
                <w:sz w:val="18"/>
                <w:szCs w:val="24"/>
              </w:rPr>
              <w:t>Počet nesplněných úkolů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Statistika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  <w:szCs w:val="24"/>
              </w:rPr>
              <w:t xml:space="preserve">Tajemnice </w:t>
            </w:r>
            <w:proofErr w:type="spellStart"/>
            <w:r w:rsidRPr="00D92680">
              <w:rPr>
                <w:sz w:val="18"/>
                <w:szCs w:val="24"/>
              </w:rPr>
              <w:t>MěÚ</w:t>
            </w:r>
            <w:proofErr w:type="spellEnd"/>
          </w:p>
        </w:tc>
        <w:tc>
          <w:tcPr>
            <w:tcW w:w="1508" w:type="dxa"/>
            <w:shd w:val="clear" w:color="auto" w:fill="DBE5F1" w:themeFill="accent1" w:themeFillTint="33"/>
          </w:tcPr>
          <w:p w:rsidR="00DA65D4" w:rsidRPr="00D92680" w:rsidRDefault="00570244" w:rsidP="00BF2C3A">
            <w:pPr>
              <w:spacing w:before="60" w:after="60"/>
              <w:jc w:val="left"/>
              <w:rPr>
                <w:i/>
                <w:sz w:val="18"/>
              </w:rPr>
            </w:pPr>
            <w:r w:rsidRPr="00D92680">
              <w:rPr>
                <w:i/>
                <w:sz w:val="18"/>
              </w:rPr>
              <w:t>95% splněných úkolů trvale (ročně)</w:t>
            </w:r>
          </w:p>
        </w:tc>
      </w:tr>
      <w:tr w:rsidR="00570244" w:rsidRPr="00DA65D4" w:rsidTr="00FB5236">
        <w:trPr>
          <w:cantSplit/>
        </w:trPr>
        <w:tc>
          <w:tcPr>
            <w:tcW w:w="9287" w:type="dxa"/>
            <w:gridSpan w:val="13"/>
            <w:shd w:val="clear" w:color="auto" w:fill="95B3D7" w:themeFill="accent1" w:themeFillTint="99"/>
          </w:tcPr>
          <w:p w:rsidR="00570244" w:rsidRPr="00DA65D4" w:rsidRDefault="00570244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 w:rsidRPr="00DA65D4">
              <w:rPr>
                <w:b/>
                <w:color w:val="1F497D" w:themeColor="text2"/>
              </w:rPr>
              <w:t>PŘÍNOSY PRO KOMUNITU</w:t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DA65D4" w:rsidRPr="00DC49DF" w:rsidRDefault="00574803" w:rsidP="00B8761F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Podpora NNO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Počet aktivit</w:t>
            </w:r>
            <w:r w:rsidR="00574803">
              <w:rPr>
                <w:sz w:val="18"/>
              </w:rPr>
              <w:t xml:space="preserve"> s partnerstvím města</w:t>
            </w:r>
          </w:p>
        </w:tc>
        <w:tc>
          <w:tcPr>
            <w:tcW w:w="953" w:type="dxa"/>
            <w:gridSpan w:val="2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53" w:type="dxa"/>
            <w:gridSpan w:val="4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Statistika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46" w:type="dxa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  <w:szCs w:val="24"/>
              </w:rPr>
              <w:t xml:space="preserve">Tajemnice </w:t>
            </w:r>
            <w:proofErr w:type="spellStart"/>
            <w:r w:rsidRPr="00D92680">
              <w:rPr>
                <w:sz w:val="18"/>
                <w:szCs w:val="24"/>
              </w:rPr>
              <w:t>MěÚ</w:t>
            </w:r>
            <w:proofErr w:type="spellEnd"/>
          </w:p>
        </w:tc>
        <w:tc>
          <w:tcPr>
            <w:tcW w:w="1544" w:type="dxa"/>
            <w:gridSpan w:val="2"/>
            <w:shd w:val="clear" w:color="auto" w:fill="DBE5F1" w:themeFill="accent1" w:themeFillTint="33"/>
          </w:tcPr>
          <w:p w:rsidR="00574803" w:rsidRPr="00574803" w:rsidRDefault="00574803" w:rsidP="00574803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 xml:space="preserve">Pořádání </w:t>
            </w:r>
            <w:r>
              <w:rPr>
                <w:i/>
                <w:sz w:val="18"/>
              </w:rPr>
              <w:t>6</w:t>
            </w:r>
            <w:r w:rsidRPr="00574803">
              <w:rPr>
                <w:i/>
                <w:sz w:val="18"/>
              </w:rPr>
              <w:t xml:space="preserve"> akc</w:t>
            </w:r>
            <w:r>
              <w:rPr>
                <w:i/>
                <w:sz w:val="18"/>
              </w:rPr>
              <w:t>í</w:t>
            </w:r>
            <w:r w:rsidRPr="00574803">
              <w:rPr>
                <w:i/>
                <w:sz w:val="18"/>
              </w:rPr>
              <w:t xml:space="preserve"> ročně</w:t>
            </w:r>
          </w:p>
          <w:p w:rsidR="00DA65D4" w:rsidRPr="00574803" w:rsidRDefault="00574803" w:rsidP="00574803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 xml:space="preserve">Účast celkem </w:t>
            </w:r>
            <w:r>
              <w:rPr>
                <w:i/>
                <w:sz w:val="18"/>
              </w:rPr>
              <w:t>6</w:t>
            </w:r>
            <w:r w:rsidRPr="00574803">
              <w:rPr>
                <w:i/>
                <w:sz w:val="18"/>
              </w:rPr>
              <w:t>00 lidí ročně</w:t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DA65D4" w:rsidRPr="006A22D4" w:rsidRDefault="00DA65D4" w:rsidP="00B8761F">
            <w:pPr>
              <w:pStyle w:val="OdrkaEQerve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Pořádání společenských a kulturních akcí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Počet akcí</w:t>
            </w:r>
          </w:p>
        </w:tc>
        <w:tc>
          <w:tcPr>
            <w:tcW w:w="953" w:type="dxa"/>
            <w:gridSpan w:val="2"/>
            <w:shd w:val="clear" w:color="auto" w:fill="DBE5F1" w:themeFill="accent1" w:themeFillTint="33"/>
          </w:tcPr>
          <w:p w:rsidR="00DA65D4" w:rsidRPr="00D92680" w:rsidRDefault="00DA65D4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53" w:type="dxa"/>
            <w:gridSpan w:val="4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Statistika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46" w:type="dxa"/>
            <w:shd w:val="clear" w:color="auto" w:fill="DBE5F1" w:themeFill="accent1" w:themeFillTint="33"/>
          </w:tcPr>
          <w:p w:rsidR="00DA65D4" w:rsidRPr="00D92680" w:rsidRDefault="00DA65D4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  <w:szCs w:val="24"/>
              </w:rPr>
              <w:t xml:space="preserve">Tajemnice </w:t>
            </w:r>
            <w:proofErr w:type="spellStart"/>
            <w:r w:rsidRPr="00D92680">
              <w:rPr>
                <w:sz w:val="18"/>
                <w:szCs w:val="24"/>
              </w:rPr>
              <w:t>MěÚ</w:t>
            </w:r>
            <w:proofErr w:type="spellEnd"/>
          </w:p>
        </w:tc>
        <w:tc>
          <w:tcPr>
            <w:tcW w:w="1544" w:type="dxa"/>
            <w:gridSpan w:val="2"/>
            <w:shd w:val="clear" w:color="auto" w:fill="DBE5F1" w:themeFill="accent1" w:themeFillTint="33"/>
          </w:tcPr>
          <w:p w:rsidR="00574803" w:rsidRPr="00574803" w:rsidRDefault="00574803" w:rsidP="00574803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>Pořádání 2 akce ročně</w:t>
            </w:r>
          </w:p>
          <w:p w:rsidR="00DA65D4" w:rsidRPr="00574803" w:rsidRDefault="00574803" w:rsidP="00574803">
            <w:pPr>
              <w:spacing w:before="60" w:after="60"/>
              <w:jc w:val="left"/>
              <w:rPr>
                <w:i/>
                <w:sz w:val="18"/>
              </w:rPr>
            </w:pPr>
            <w:r w:rsidRPr="00574803">
              <w:rPr>
                <w:i/>
                <w:sz w:val="18"/>
              </w:rPr>
              <w:t xml:space="preserve">Účast celkem </w:t>
            </w:r>
            <w:r>
              <w:rPr>
                <w:i/>
                <w:sz w:val="18"/>
              </w:rPr>
              <w:t>3</w:t>
            </w:r>
            <w:r w:rsidRPr="00574803">
              <w:rPr>
                <w:i/>
                <w:sz w:val="18"/>
              </w:rPr>
              <w:t>00 lidí ročně</w:t>
            </w:r>
          </w:p>
        </w:tc>
      </w:tr>
      <w:tr w:rsidR="00570244" w:rsidRPr="00DA65D4" w:rsidTr="00FB5236">
        <w:trPr>
          <w:cantSplit/>
        </w:trPr>
        <w:tc>
          <w:tcPr>
            <w:tcW w:w="9287" w:type="dxa"/>
            <w:gridSpan w:val="13"/>
            <w:shd w:val="clear" w:color="auto" w:fill="95B3D7" w:themeFill="accent1" w:themeFillTint="99"/>
          </w:tcPr>
          <w:p w:rsidR="00570244" w:rsidRPr="008028AA" w:rsidRDefault="00570244" w:rsidP="002B5613">
            <w:pPr>
              <w:spacing w:before="1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8028AA">
              <w:rPr>
                <w:b/>
                <w:color w:val="1F497D" w:themeColor="text2"/>
                <w:sz w:val="18"/>
                <w:szCs w:val="18"/>
              </w:rPr>
              <w:t>EKONOMICKÉ UKAZATELE</w:t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81414F" w:rsidRPr="00755929" w:rsidRDefault="0081414F" w:rsidP="00B8761F">
            <w:pPr>
              <w:spacing w:before="60" w:after="60"/>
              <w:jc w:val="left"/>
              <w:rPr>
                <w:szCs w:val="24"/>
              </w:rPr>
            </w:pPr>
            <w:r w:rsidRPr="00755929">
              <w:t>Splnění rozpočtu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81414F" w:rsidRPr="00D92680" w:rsidRDefault="0081414F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Nepřekročení schváleného rozpočtu</w:t>
            </w:r>
          </w:p>
        </w:tc>
        <w:tc>
          <w:tcPr>
            <w:tcW w:w="953" w:type="dxa"/>
            <w:gridSpan w:val="2"/>
            <w:shd w:val="clear" w:color="auto" w:fill="DBE5F1" w:themeFill="accent1" w:themeFillTint="33"/>
          </w:tcPr>
          <w:p w:rsidR="0081414F" w:rsidRPr="00D92680" w:rsidRDefault="0081414F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53" w:type="dxa"/>
            <w:gridSpan w:val="4"/>
            <w:shd w:val="clear" w:color="auto" w:fill="DBE5F1" w:themeFill="accent1" w:themeFillTint="33"/>
          </w:tcPr>
          <w:p w:rsidR="0081414F" w:rsidRPr="00D92680" w:rsidRDefault="0081414F" w:rsidP="004706E0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Výkaznictví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46" w:type="dxa"/>
            <w:shd w:val="clear" w:color="auto" w:fill="DBE5F1" w:themeFill="accent1" w:themeFillTint="33"/>
          </w:tcPr>
          <w:p w:rsidR="0081414F" w:rsidRPr="00D92680" w:rsidRDefault="0081414F" w:rsidP="00B410AC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Starosta</w:t>
            </w:r>
          </w:p>
        </w:tc>
        <w:tc>
          <w:tcPr>
            <w:tcW w:w="1544" w:type="dxa"/>
            <w:gridSpan w:val="2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Nezáporná bilance</w:t>
            </w:r>
          </w:p>
        </w:tc>
      </w:tr>
      <w:tr w:rsidR="004D21ED" w:rsidTr="002B5613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4D21ED" w:rsidRPr="00755929" w:rsidRDefault="004D21ED" w:rsidP="004D21ED">
            <w:pPr>
              <w:spacing w:before="60" w:after="60"/>
              <w:jc w:val="left"/>
              <w:rPr>
                <w:szCs w:val="24"/>
              </w:rPr>
            </w:pPr>
            <w:r>
              <w:t>Ekonomický stav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4D21ED" w:rsidRPr="00D92680" w:rsidRDefault="004D21ED" w:rsidP="004D21ED">
            <w:pPr>
              <w:spacing w:before="60" w:after="60"/>
              <w:jc w:val="left"/>
              <w:rPr>
                <w:sz w:val="18"/>
              </w:rPr>
            </w:pPr>
            <w:r>
              <w:t>Ukazatel dluhové služby</w:t>
            </w:r>
          </w:p>
        </w:tc>
        <w:tc>
          <w:tcPr>
            <w:tcW w:w="953" w:type="dxa"/>
            <w:gridSpan w:val="2"/>
            <w:shd w:val="clear" w:color="auto" w:fill="DBE5F1" w:themeFill="accent1" w:themeFillTint="33"/>
          </w:tcPr>
          <w:p w:rsidR="004D21ED" w:rsidRPr="00D92680" w:rsidRDefault="004D21ED" w:rsidP="002B5613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53" w:type="dxa"/>
            <w:gridSpan w:val="4"/>
            <w:shd w:val="clear" w:color="auto" w:fill="DBE5F1" w:themeFill="accent1" w:themeFillTint="33"/>
          </w:tcPr>
          <w:p w:rsidR="004D21ED" w:rsidRPr="00D92680" w:rsidRDefault="004D21ED" w:rsidP="002B5613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Výkaznictví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46" w:type="dxa"/>
            <w:shd w:val="clear" w:color="auto" w:fill="DBE5F1" w:themeFill="accent1" w:themeFillTint="33"/>
          </w:tcPr>
          <w:p w:rsidR="004D21ED" w:rsidRPr="00D92680" w:rsidRDefault="004D21ED" w:rsidP="002B5613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Rozpočtářka</w:t>
            </w:r>
          </w:p>
        </w:tc>
        <w:tc>
          <w:tcPr>
            <w:tcW w:w="1544" w:type="dxa"/>
            <w:gridSpan w:val="2"/>
            <w:shd w:val="clear" w:color="auto" w:fill="DBE5F1" w:themeFill="accent1" w:themeFillTint="33"/>
          </w:tcPr>
          <w:p w:rsidR="004D21ED" w:rsidRPr="00574803" w:rsidRDefault="00761F16" w:rsidP="00F07E05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Udržet trvale pod </w:t>
            </w:r>
            <w:r w:rsidR="00F07E05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5%</w:t>
            </w:r>
            <w:r w:rsidR="00F07E05">
              <w:rPr>
                <w:rStyle w:val="Znakapoznpodarou"/>
                <w:i/>
                <w:sz w:val="18"/>
                <w:szCs w:val="18"/>
              </w:rPr>
              <w:footnoteReference w:id="7"/>
            </w:r>
          </w:p>
        </w:tc>
      </w:tr>
      <w:tr w:rsidR="00FB5236" w:rsidTr="00FB5236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81414F" w:rsidRPr="00755929" w:rsidRDefault="0081414F" w:rsidP="00B8761F">
            <w:pPr>
              <w:spacing w:before="60" w:after="60"/>
              <w:jc w:val="left"/>
            </w:pPr>
            <w:r w:rsidRPr="00755929">
              <w:t>Zajištění financí z nestandardních zdrojů – projekty, granty apod.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</w:tcPr>
          <w:p w:rsidR="0081414F" w:rsidRPr="00D92680" w:rsidRDefault="0081414F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Výše finančních i nefinančních prostředků získaných z jiných zdrojů</w:t>
            </w:r>
          </w:p>
        </w:tc>
        <w:tc>
          <w:tcPr>
            <w:tcW w:w="953" w:type="dxa"/>
            <w:gridSpan w:val="2"/>
            <w:shd w:val="clear" w:color="auto" w:fill="DBE5F1" w:themeFill="accent1" w:themeFillTint="33"/>
          </w:tcPr>
          <w:p w:rsidR="0081414F" w:rsidRPr="00D92680" w:rsidRDefault="0081414F" w:rsidP="00B8761F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>ročně</w:t>
            </w:r>
          </w:p>
        </w:tc>
        <w:tc>
          <w:tcPr>
            <w:tcW w:w="1553" w:type="dxa"/>
            <w:gridSpan w:val="4"/>
            <w:shd w:val="clear" w:color="auto" w:fill="DBE5F1" w:themeFill="accent1" w:themeFillTint="33"/>
          </w:tcPr>
          <w:p w:rsidR="0081414F" w:rsidRPr="00D92680" w:rsidRDefault="0081414F" w:rsidP="00B410AC">
            <w:pPr>
              <w:spacing w:before="60" w:after="60"/>
              <w:jc w:val="left"/>
              <w:rPr>
                <w:sz w:val="18"/>
              </w:rPr>
            </w:pPr>
            <w:r w:rsidRPr="00D92680">
              <w:rPr>
                <w:sz w:val="18"/>
              </w:rPr>
              <w:t xml:space="preserve">Výkaznictví </w:t>
            </w:r>
            <w:proofErr w:type="spellStart"/>
            <w:r w:rsidRPr="00D92680">
              <w:rPr>
                <w:sz w:val="18"/>
              </w:rPr>
              <w:t>MěÚ</w:t>
            </w:r>
            <w:proofErr w:type="spellEnd"/>
          </w:p>
        </w:tc>
        <w:tc>
          <w:tcPr>
            <w:tcW w:w="1646" w:type="dxa"/>
            <w:shd w:val="clear" w:color="auto" w:fill="DBE5F1" w:themeFill="accent1" w:themeFillTint="33"/>
          </w:tcPr>
          <w:p w:rsidR="0081414F" w:rsidRPr="00D92680" w:rsidRDefault="0081414F" w:rsidP="00B410AC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Referent VZ</w:t>
            </w:r>
          </w:p>
        </w:tc>
        <w:tc>
          <w:tcPr>
            <w:tcW w:w="1544" w:type="dxa"/>
            <w:gridSpan w:val="2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Identifikace témat</w:t>
            </w:r>
          </w:p>
          <w:p w:rsidR="0081414F" w:rsidRPr="00574803" w:rsidRDefault="0081414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Zajištění 5% rozpočtu z alternativních zdrojů</w:t>
            </w:r>
          </w:p>
        </w:tc>
      </w:tr>
      <w:tr w:rsidR="0081414F" w:rsidRPr="00DA65D4" w:rsidTr="00FB5236">
        <w:trPr>
          <w:cantSplit/>
        </w:trPr>
        <w:tc>
          <w:tcPr>
            <w:tcW w:w="9287" w:type="dxa"/>
            <w:gridSpan w:val="13"/>
            <w:shd w:val="clear" w:color="auto" w:fill="95B3D7" w:themeFill="accent1" w:themeFillTint="99"/>
          </w:tcPr>
          <w:p w:rsidR="0081414F" w:rsidRPr="00DA65D4" w:rsidRDefault="0081414F" w:rsidP="002B5613">
            <w:pPr>
              <w:keepNext/>
              <w:keepLines/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PROVOZNÍ UKAZATELE</w:t>
            </w:r>
          </w:p>
        </w:tc>
      </w:tr>
      <w:tr w:rsidR="0081414F" w:rsidTr="00FB5236">
        <w:trPr>
          <w:cantSplit/>
          <w:trHeight w:val="915"/>
        </w:trPr>
        <w:tc>
          <w:tcPr>
            <w:tcW w:w="1794" w:type="dxa"/>
            <w:gridSpan w:val="3"/>
            <w:vMerge w:val="restart"/>
            <w:shd w:val="clear" w:color="auto" w:fill="B8CCE4" w:themeFill="accent1" w:themeFillTint="66"/>
          </w:tcPr>
          <w:p w:rsidR="0081414F" w:rsidRPr="00DC49DF" w:rsidRDefault="0081414F" w:rsidP="002B5613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6A22D4">
              <w:t>Udržování nemovitostí v dobrém stavu</w:t>
            </w:r>
          </w:p>
        </w:tc>
        <w:tc>
          <w:tcPr>
            <w:tcW w:w="1797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pravidelného běžného i generálního úklidu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Stížnosti občanů</w:t>
            </w:r>
          </w:p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Tajemnice </w:t>
            </w:r>
            <w:proofErr w:type="spellStart"/>
            <w:r w:rsidR="00FB5236"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08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Trvale 0</w:t>
            </w:r>
          </w:p>
        </w:tc>
      </w:tr>
      <w:tr w:rsidR="0081414F" w:rsidTr="00FB5236">
        <w:trPr>
          <w:cantSplit/>
          <w:trHeight w:val="915"/>
        </w:trPr>
        <w:tc>
          <w:tcPr>
            <w:tcW w:w="1794" w:type="dxa"/>
            <w:gridSpan w:val="3"/>
            <w:vMerge/>
            <w:shd w:val="clear" w:color="auto" w:fill="B8CCE4" w:themeFill="accent1" w:themeFillTint="66"/>
          </w:tcPr>
          <w:p w:rsidR="0081414F" w:rsidRPr="006A22D4" w:rsidRDefault="0081414F" w:rsidP="002B5613">
            <w:pPr>
              <w:keepNext/>
              <w:keepLines/>
              <w:spacing w:before="60" w:after="60"/>
              <w:jc w:val="left"/>
            </w:pPr>
          </w:p>
        </w:tc>
        <w:tc>
          <w:tcPr>
            <w:tcW w:w="1797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Údržba budovy v dobrém stavu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Kontroly </w:t>
            </w:r>
            <w:r>
              <w:rPr>
                <w:sz w:val="18"/>
                <w:szCs w:val="18"/>
              </w:rPr>
              <w:t>(místo)starostou</w:t>
            </w:r>
          </w:p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na údržbu do rozpočtu</w:t>
            </w:r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81414F" w:rsidRPr="00574803" w:rsidRDefault="0081414F" w:rsidP="0081414F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81414F" w:rsidRPr="00574803" w:rsidRDefault="0081414F" w:rsidP="0081414F">
            <w:pPr>
              <w:keepNext/>
              <w:keepLines/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Správce majetku</w:t>
            </w:r>
            <w:r w:rsidRPr="00574803">
              <w:rPr>
                <w:i/>
                <w:sz w:val="18"/>
                <w:szCs w:val="18"/>
              </w:rPr>
              <w:t xml:space="preserve"> předává požadavky na údržbu</w:t>
            </w:r>
          </w:p>
        </w:tc>
      </w:tr>
      <w:tr w:rsidR="0081414F" w:rsidTr="00FB5236">
        <w:trPr>
          <w:cantSplit/>
        </w:trPr>
        <w:tc>
          <w:tcPr>
            <w:tcW w:w="1794" w:type="dxa"/>
            <w:gridSpan w:val="3"/>
            <w:shd w:val="clear" w:color="auto" w:fill="B8CCE4" w:themeFill="accent1" w:themeFillTint="66"/>
          </w:tcPr>
          <w:p w:rsidR="0081414F" w:rsidRPr="00DC49DF" w:rsidRDefault="0081414F" w:rsidP="002B5613">
            <w:pPr>
              <w:spacing w:before="60" w:after="60"/>
              <w:jc w:val="left"/>
            </w:pPr>
            <w:r w:rsidRPr="006A22D4">
              <w:t>Údržba nezastavěné plochy</w:t>
            </w:r>
          </w:p>
        </w:tc>
        <w:tc>
          <w:tcPr>
            <w:tcW w:w="1797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Zajištění pravidelné údržby nezastavěných ploch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Kontrola správcem majetku</w:t>
            </w:r>
          </w:p>
          <w:p w:rsidR="0081414F" w:rsidRPr="00574803" w:rsidRDefault="0081414F" w:rsidP="0081414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Stížnosti </w:t>
            </w:r>
            <w:r>
              <w:rPr>
                <w:sz w:val="18"/>
                <w:szCs w:val="18"/>
              </w:rPr>
              <w:t>občan</w:t>
            </w:r>
            <w:r w:rsidRPr="00574803">
              <w:rPr>
                <w:sz w:val="18"/>
                <w:szCs w:val="18"/>
              </w:rPr>
              <w:t>ů</w:t>
            </w:r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Správce majetku</w:t>
            </w:r>
          </w:p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Tajemnice</w:t>
            </w:r>
            <w:r w:rsidR="00FB5236">
              <w:rPr>
                <w:sz w:val="18"/>
                <w:szCs w:val="18"/>
              </w:rPr>
              <w:t xml:space="preserve"> </w:t>
            </w:r>
            <w:proofErr w:type="spellStart"/>
            <w:r w:rsidR="00FB5236">
              <w:rPr>
                <w:sz w:val="18"/>
                <w:szCs w:val="18"/>
              </w:rPr>
              <w:t>MěÚ</w:t>
            </w:r>
            <w:proofErr w:type="spellEnd"/>
          </w:p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Kontroly bez negativních zjištění stavu</w:t>
            </w:r>
          </w:p>
          <w:p w:rsidR="0081414F" w:rsidRPr="00574803" w:rsidRDefault="0081414F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 xml:space="preserve">Trvale 0 </w:t>
            </w:r>
            <w:r>
              <w:rPr>
                <w:i/>
                <w:sz w:val="18"/>
                <w:szCs w:val="18"/>
              </w:rPr>
              <w:t xml:space="preserve">nevyřešených </w:t>
            </w:r>
            <w:r w:rsidRPr="00574803">
              <w:rPr>
                <w:i/>
                <w:sz w:val="18"/>
                <w:szCs w:val="18"/>
              </w:rPr>
              <w:t>stížností</w:t>
            </w:r>
          </w:p>
        </w:tc>
      </w:tr>
      <w:tr w:rsidR="0081414F" w:rsidTr="00FB5236">
        <w:trPr>
          <w:cantSplit/>
        </w:trPr>
        <w:tc>
          <w:tcPr>
            <w:tcW w:w="1794" w:type="dxa"/>
            <w:gridSpan w:val="3"/>
            <w:shd w:val="clear" w:color="auto" w:fill="B8CCE4" w:themeFill="accent1" w:themeFillTint="66"/>
          </w:tcPr>
          <w:p w:rsidR="0081414F" w:rsidRPr="00DC49DF" w:rsidRDefault="0081414F" w:rsidP="002B5613">
            <w:pPr>
              <w:spacing w:before="60" w:after="60"/>
              <w:jc w:val="left"/>
            </w:pPr>
            <w:r w:rsidRPr="006A22D4">
              <w:t>Zlepšování vybavení</w:t>
            </w:r>
          </w:p>
        </w:tc>
        <w:tc>
          <w:tcPr>
            <w:tcW w:w="1797" w:type="dxa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 xml:space="preserve">Výčet nového vybavení, zohlednění koncepčního rozvoje vybavení </w:t>
            </w:r>
          </w:p>
        </w:tc>
        <w:tc>
          <w:tcPr>
            <w:tcW w:w="989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517" w:type="dxa"/>
            <w:gridSpan w:val="3"/>
            <w:shd w:val="clear" w:color="auto" w:fill="DBE5F1" w:themeFill="accent1" w:themeFillTint="33"/>
          </w:tcPr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Report organizace</w:t>
            </w:r>
          </w:p>
          <w:p w:rsidR="0081414F" w:rsidRPr="00574803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Požadavky do rozpočtu</w:t>
            </w:r>
          </w:p>
        </w:tc>
        <w:tc>
          <w:tcPr>
            <w:tcW w:w="1682" w:type="dxa"/>
            <w:gridSpan w:val="2"/>
            <w:shd w:val="clear" w:color="auto" w:fill="DBE5F1" w:themeFill="accent1" w:themeFillTint="33"/>
          </w:tcPr>
          <w:p w:rsidR="0081414F" w:rsidRDefault="0081414F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</w:t>
            </w:r>
            <w:r w:rsidR="00FB5236">
              <w:rPr>
                <w:sz w:val="18"/>
                <w:szCs w:val="18"/>
              </w:rPr>
              <w:t xml:space="preserve"> </w:t>
            </w:r>
            <w:proofErr w:type="spellStart"/>
            <w:r w:rsidR="00FB5236">
              <w:rPr>
                <w:sz w:val="18"/>
                <w:szCs w:val="18"/>
              </w:rPr>
              <w:t>MěÚ</w:t>
            </w:r>
            <w:proofErr w:type="spellEnd"/>
          </w:p>
          <w:p w:rsidR="0081414F" w:rsidRPr="00574803" w:rsidRDefault="0081414F" w:rsidP="0081414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majetku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81414F" w:rsidRPr="00574803" w:rsidRDefault="0081414F" w:rsidP="0081414F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Správce majetku</w:t>
            </w:r>
            <w:r w:rsidRPr="00574803">
              <w:rPr>
                <w:i/>
                <w:sz w:val="18"/>
                <w:szCs w:val="18"/>
              </w:rPr>
              <w:t xml:space="preserve"> předává požadavky na vybavení v souladu s koncepcí</w:t>
            </w:r>
          </w:p>
        </w:tc>
      </w:tr>
      <w:tr w:rsidR="00FB5236" w:rsidRPr="00DA65D4" w:rsidTr="00FB5236">
        <w:trPr>
          <w:cantSplit/>
        </w:trPr>
        <w:tc>
          <w:tcPr>
            <w:tcW w:w="9287" w:type="dxa"/>
            <w:gridSpan w:val="13"/>
            <w:shd w:val="clear" w:color="auto" w:fill="95B3D7" w:themeFill="accent1" w:themeFillTint="99"/>
          </w:tcPr>
          <w:p w:rsidR="00FB5236" w:rsidRPr="00DA65D4" w:rsidRDefault="00FB5236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LIDSKÉ ZDROJE</w:t>
            </w:r>
          </w:p>
        </w:tc>
      </w:tr>
      <w:tr w:rsidR="004D21ED" w:rsidTr="00316778">
        <w:trPr>
          <w:cantSplit/>
        </w:trPr>
        <w:tc>
          <w:tcPr>
            <w:tcW w:w="1794" w:type="dxa"/>
            <w:gridSpan w:val="3"/>
            <w:shd w:val="clear" w:color="auto" w:fill="B8CCE4" w:themeFill="accent1" w:themeFillTint="66"/>
          </w:tcPr>
          <w:p w:rsidR="00FB5236" w:rsidRPr="00DC49DF" w:rsidRDefault="00FB5236" w:rsidP="002B5613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Minimalizace fluktuace</w:t>
            </w:r>
          </w:p>
        </w:tc>
        <w:tc>
          <w:tcPr>
            <w:tcW w:w="1856" w:type="dxa"/>
            <w:gridSpan w:val="2"/>
            <w:shd w:val="clear" w:color="auto" w:fill="DBE5F1" w:themeFill="accent1" w:themeFillTint="33"/>
          </w:tcPr>
          <w:p w:rsidR="00FB5236" w:rsidRPr="00574803" w:rsidRDefault="00FB5236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Změny v počtu zaměstnanců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</w:tcPr>
          <w:p w:rsidR="00FB5236" w:rsidRPr="00574803" w:rsidRDefault="00FB5236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ročně</w:t>
            </w:r>
          </w:p>
        </w:tc>
        <w:tc>
          <w:tcPr>
            <w:tcW w:w="1425" w:type="dxa"/>
            <w:shd w:val="clear" w:color="auto" w:fill="DBE5F1" w:themeFill="accent1" w:themeFillTint="33"/>
          </w:tcPr>
          <w:p w:rsidR="00FB5236" w:rsidRPr="00574803" w:rsidRDefault="00FB5236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74803">
              <w:rPr>
                <w:sz w:val="18"/>
                <w:szCs w:val="18"/>
              </w:rPr>
              <w:t>Výkaznictví organizace</w:t>
            </w:r>
          </w:p>
        </w:tc>
        <w:tc>
          <w:tcPr>
            <w:tcW w:w="1712" w:type="dxa"/>
            <w:gridSpan w:val="3"/>
            <w:shd w:val="clear" w:color="auto" w:fill="DBE5F1" w:themeFill="accent1" w:themeFillTint="33"/>
          </w:tcPr>
          <w:p w:rsidR="00FB5236" w:rsidRPr="00574803" w:rsidRDefault="00FB5236" w:rsidP="002B5613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Tajemnice </w:t>
            </w:r>
            <w:proofErr w:type="spellStart"/>
            <w:r>
              <w:rPr>
                <w:sz w:val="18"/>
                <w:szCs w:val="18"/>
              </w:rPr>
              <w:t>MěÚ</w:t>
            </w:r>
            <w:proofErr w:type="spellEnd"/>
          </w:p>
        </w:tc>
        <w:tc>
          <w:tcPr>
            <w:tcW w:w="1508" w:type="dxa"/>
            <w:shd w:val="clear" w:color="auto" w:fill="DBE5F1" w:themeFill="accent1" w:themeFillTint="33"/>
          </w:tcPr>
          <w:p w:rsidR="00FB5236" w:rsidRPr="00574803" w:rsidRDefault="00FB5236" w:rsidP="002B5613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574803">
              <w:rPr>
                <w:i/>
                <w:sz w:val="18"/>
                <w:szCs w:val="18"/>
              </w:rPr>
              <w:t>Fluktuace max. 5% ročně (pětiletý průměr)</w:t>
            </w:r>
          </w:p>
        </w:tc>
      </w:tr>
    </w:tbl>
    <w:p w:rsidR="000D728A" w:rsidRDefault="000D728A" w:rsidP="007E1801"/>
    <w:p w:rsidR="002B5613" w:rsidRDefault="002B5613" w:rsidP="002B5613">
      <w:pPr>
        <w:pStyle w:val="Nadpis2"/>
        <w:ind w:left="578" w:hanging="578"/>
      </w:pPr>
      <w:bookmarkStart w:id="22" w:name="_Toc371921971"/>
      <w:r>
        <w:lastRenderedPageBreak/>
        <w:t>Aktivita místních politiků</w:t>
      </w:r>
      <w:bookmarkEnd w:id="22"/>
    </w:p>
    <w:tbl>
      <w:tblPr>
        <w:tblStyle w:val="Mkatabulky"/>
        <w:tblW w:w="92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68"/>
        <w:gridCol w:w="8"/>
        <w:gridCol w:w="1815"/>
        <w:gridCol w:w="989"/>
        <w:gridCol w:w="1517"/>
        <w:gridCol w:w="1682"/>
        <w:gridCol w:w="1508"/>
      </w:tblGrid>
      <w:tr w:rsidR="006A2610" w:rsidRPr="00F23512" w:rsidTr="002B5613">
        <w:trPr>
          <w:cantSplit/>
          <w:tblHeader/>
        </w:trPr>
        <w:tc>
          <w:tcPr>
            <w:tcW w:w="1768" w:type="dxa"/>
            <w:shd w:val="clear" w:color="auto" w:fill="17365D" w:themeFill="text2" w:themeFillShade="BF"/>
            <w:vAlign w:val="center"/>
          </w:tcPr>
          <w:p w:rsidR="002B5613" w:rsidRPr="00F23512" w:rsidRDefault="002B5613" w:rsidP="002B5613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Ukazatel</w:t>
            </w:r>
          </w:p>
        </w:tc>
        <w:tc>
          <w:tcPr>
            <w:tcW w:w="1823" w:type="dxa"/>
            <w:gridSpan w:val="2"/>
            <w:shd w:val="clear" w:color="auto" w:fill="17365D" w:themeFill="text2" w:themeFillShade="BF"/>
          </w:tcPr>
          <w:p w:rsidR="002B5613" w:rsidRPr="00F23512" w:rsidRDefault="002B561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Měřitelná interpretace</w:t>
            </w:r>
          </w:p>
        </w:tc>
        <w:tc>
          <w:tcPr>
            <w:tcW w:w="989" w:type="dxa"/>
            <w:shd w:val="clear" w:color="auto" w:fill="17365D" w:themeFill="text2" w:themeFillShade="BF"/>
          </w:tcPr>
          <w:p w:rsidR="002B5613" w:rsidRPr="00F23512" w:rsidRDefault="002B561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Perioda měření</w:t>
            </w:r>
          </w:p>
        </w:tc>
        <w:tc>
          <w:tcPr>
            <w:tcW w:w="1517" w:type="dxa"/>
            <w:shd w:val="clear" w:color="auto" w:fill="17365D" w:themeFill="text2" w:themeFillShade="BF"/>
          </w:tcPr>
          <w:p w:rsidR="002B5613" w:rsidRPr="00F23512" w:rsidRDefault="002B561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Způsob</w:t>
            </w:r>
            <w:r>
              <w:rPr>
                <w:b/>
                <w:color w:val="FFFFFF" w:themeColor="background1"/>
              </w:rPr>
              <w:t xml:space="preserve"> měření</w:t>
            </w:r>
          </w:p>
        </w:tc>
        <w:tc>
          <w:tcPr>
            <w:tcW w:w="1682" w:type="dxa"/>
            <w:shd w:val="clear" w:color="auto" w:fill="17365D" w:themeFill="text2" w:themeFillShade="BF"/>
          </w:tcPr>
          <w:p w:rsidR="002B5613" w:rsidRPr="00F23512" w:rsidRDefault="002B5613" w:rsidP="002B5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Pr="00F23512">
              <w:rPr>
                <w:b/>
                <w:color w:val="FFFFFF" w:themeColor="background1"/>
              </w:rPr>
              <w:t>dpovědnost za měření</w:t>
            </w:r>
          </w:p>
        </w:tc>
        <w:tc>
          <w:tcPr>
            <w:tcW w:w="1508" w:type="dxa"/>
            <w:shd w:val="clear" w:color="auto" w:fill="17365D" w:themeFill="text2" w:themeFillShade="BF"/>
          </w:tcPr>
          <w:p w:rsidR="002B5613" w:rsidRPr="00F23512" w:rsidRDefault="002B5613" w:rsidP="002B5613">
            <w:pPr>
              <w:jc w:val="center"/>
              <w:rPr>
                <w:b/>
                <w:color w:val="FFFFFF" w:themeColor="background1"/>
              </w:rPr>
            </w:pPr>
            <w:r w:rsidRPr="00F23512">
              <w:rPr>
                <w:b/>
                <w:color w:val="FFFFFF" w:themeColor="background1"/>
              </w:rPr>
              <w:t>Plán hodnot ukazatele</w:t>
            </w:r>
          </w:p>
        </w:tc>
      </w:tr>
      <w:tr w:rsidR="002B5613" w:rsidRPr="00DA65D4" w:rsidTr="002B5613">
        <w:trPr>
          <w:cantSplit/>
        </w:trPr>
        <w:tc>
          <w:tcPr>
            <w:tcW w:w="9287" w:type="dxa"/>
            <w:gridSpan w:val="7"/>
            <w:shd w:val="clear" w:color="auto" w:fill="95B3D7" w:themeFill="accent1" w:themeFillTint="99"/>
          </w:tcPr>
          <w:p w:rsidR="002B5613" w:rsidRPr="00DA65D4" w:rsidRDefault="002B5613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Zastupitelstvo</w:t>
            </w:r>
          </w:p>
        </w:tc>
      </w:tr>
      <w:tr w:rsidR="006A2610" w:rsidTr="002B5613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2B5613" w:rsidRPr="00DC49DF" w:rsidRDefault="002B5613" w:rsidP="002B5613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Účast na jednáních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2B5613" w:rsidRPr="00574803" w:rsidRDefault="002B5613" w:rsidP="002B5613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Relativní účast na jednáních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2B5613" w:rsidRPr="00D92680" w:rsidRDefault="002B5613" w:rsidP="002B5613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2B5613" w:rsidRPr="00D92680" w:rsidRDefault="002B5613" w:rsidP="002B5613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2B5613" w:rsidRPr="00D92680" w:rsidRDefault="006A2610" w:rsidP="002B5613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B5613" w:rsidRPr="00D92680" w:rsidRDefault="005056D5" w:rsidP="005056D5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  <w:r w:rsidR="006A2610">
              <w:rPr>
                <w:i/>
                <w:sz w:val="18"/>
              </w:rPr>
              <w:t>%</w:t>
            </w:r>
          </w:p>
        </w:tc>
      </w:tr>
      <w:tr w:rsidR="006A2610" w:rsidTr="002B5613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6A2610" w:rsidRPr="00DC49DF" w:rsidRDefault="006A2610" w:rsidP="006A2610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Účast na hlasování 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6A2610" w:rsidRPr="00574803" w:rsidRDefault="006A2610" w:rsidP="006A2610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Relativní aktivita při hlasování (hlasování PRO/PROTI) vs. všechna hlasování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6A2610" w:rsidRPr="00D92680" w:rsidRDefault="005056D5" w:rsidP="005056D5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80</w:t>
            </w:r>
            <w:r w:rsidR="006A2610">
              <w:rPr>
                <w:i/>
                <w:sz w:val="18"/>
              </w:rPr>
              <w:t>%</w:t>
            </w:r>
          </w:p>
        </w:tc>
      </w:tr>
      <w:tr w:rsidR="006A2610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6A2610" w:rsidRPr="005056D5" w:rsidRDefault="006A2610" w:rsidP="0072063A">
            <w:pPr>
              <w:spacing w:before="60" w:after="60"/>
              <w:jc w:val="left"/>
              <w:rPr>
                <w:szCs w:val="24"/>
              </w:rPr>
            </w:pPr>
            <w:r w:rsidRPr="005056D5">
              <w:rPr>
                <w:szCs w:val="24"/>
              </w:rPr>
              <w:t>Předkládání návrhů</w:t>
            </w:r>
            <w:r w:rsidR="005056D5" w:rsidRPr="005056D5">
              <w:rPr>
                <w:szCs w:val="24"/>
              </w:rPr>
              <w:t xml:space="preserve"> / usnesení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6A2610" w:rsidRPr="005056D5" w:rsidRDefault="005056D5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Počet předložených návrhů / usnesení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6A2610" w:rsidRPr="005056D5" w:rsidRDefault="006A2610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6A2610" w:rsidRPr="005056D5" w:rsidRDefault="006A2610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6A2610" w:rsidRPr="005056D5" w:rsidRDefault="006A2610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  <w:szCs w:val="24"/>
              </w:rPr>
              <w:t>Sekretářka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6A2610" w:rsidRPr="005056D5" w:rsidRDefault="005056D5" w:rsidP="005056D5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 ročně</w:t>
            </w:r>
          </w:p>
        </w:tc>
      </w:tr>
      <w:tr w:rsidR="006A2610" w:rsidTr="002B5613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6A2610" w:rsidRPr="00DC49DF" w:rsidRDefault="006A2610" w:rsidP="006A2610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Účast ve strategických a projektových týmech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6A2610" w:rsidRPr="00574803" w:rsidRDefault="006A2610" w:rsidP="006A2610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Počet týmů s aktivní účastí politika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Jmenování a zápisy z jednání týmů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6A2610" w:rsidRPr="00D92680" w:rsidRDefault="006A2610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Starosta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6A2610" w:rsidRPr="00D92680" w:rsidRDefault="006A2610" w:rsidP="005056D5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 témata ročně</w:t>
            </w:r>
          </w:p>
        </w:tc>
      </w:tr>
      <w:tr w:rsidR="002B5613" w:rsidRPr="00DA65D4" w:rsidTr="002B5613">
        <w:trPr>
          <w:cantSplit/>
        </w:trPr>
        <w:tc>
          <w:tcPr>
            <w:tcW w:w="9287" w:type="dxa"/>
            <w:gridSpan w:val="7"/>
            <w:shd w:val="clear" w:color="auto" w:fill="95B3D7" w:themeFill="accent1" w:themeFillTint="99"/>
          </w:tcPr>
          <w:p w:rsidR="002B5613" w:rsidRPr="00DA65D4" w:rsidRDefault="002B5613" w:rsidP="002B5613">
            <w:pPr>
              <w:spacing w:before="12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Osadní výbory</w:t>
            </w:r>
          </w:p>
        </w:tc>
      </w:tr>
      <w:tr w:rsidR="002A2921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2A2921" w:rsidRPr="00DC49DF" w:rsidRDefault="002A2921" w:rsidP="007206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Počet jednání – předseda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2A2921" w:rsidRPr="00574803" w:rsidRDefault="002A2921" w:rsidP="0072063A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Počet jednání osadního výboru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 (Předseda OV)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 ročně</w:t>
            </w:r>
          </w:p>
        </w:tc>
      </w:tr>
      <w:tr w:rsidR="002A2921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2A2921" w:rsidRPr="00DC49DF" w:rsidRDefault="002A2921" w:rsidP="007206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Počet vyjádření k návrhům města – předseda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2A2921" w:rsidRPr="00574803" w:rsidRDefault="002A2921" w:rsidP="0072063A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Relativní četnost vyjádření k podnětům města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Vyjádření OV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 (Předseda OV)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90%</w:t>
            </w:r>
          </w:p>
        </w:tc>
      </w:tr>
      <w:tr w:rsidR="002A2921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2A2921" w:rsidRPr="00DC49DF" w:rsidRDefault="002A2921" w:rsidP="007206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Počet návrhů – předseda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2A2921" w:rsidRPr="00574803" w:rsidRDefault="002A2921" w:rsidP="0072063A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Počet návrhů osadního výboru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Návrhy OV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 (Předseda OV)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2A2921" w:rsidRPr="00D92680" w:rsidRDefault="002A2921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 ročně</w:t>
            </w:r>
          </w:p>
        </w:tc>
      </w:tr>
      <w:tr w:rsidR="005056D5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5056D5" w:rsidRPr="00DC49DF" w:rsidRDefault="005056D5" w:rsidP="007206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Účast na jednáních</w:t>
            </w:r>
            <w:r w:rsidR="002A2921">
              <w:rPr>
                <w:szCs w:val="24"/>
              </w:rPr>
              <w:t xml:space="preserve"> OV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5056D5" w:rsidRPr="00574803" w:rsidRDefault="005056D5" w:rsidP="0072063A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Relativní účast </w:t>
            </w:r>
            <w:r w:rsidR="00E63F67">
              <w:rPr>
                <w:sz w:val="18"/>
              </w:rPr>
              <w:t xml:space="preserve">politiků </w:t>
            </w:r>
            <w:r>
              <w:rPr>
                <w:sz w:val="18"/>
              </w:rPr>
              <w:t>na jednáních</w:t>
            </w:r>
            <w:r w:rsidR="00E63F67">
              <w:rPr>
                <w:sz w:val="18"/>
              </w:rPr>
              <w:t xml:space="preserve"> OV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 (Předseda OV)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100%</w:t>
            </w:r>
          </w:p>
        </w:tc>
      </w:tr>
      <w:tr w:rsidR="005056D5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5056D5" w:rsidRPr="005056D5" w:rsidRDefault="005056D5" w:rsidP="0072063A">
            <w:pPr>
              <w:spacing w:before="60" w:after="60"/>
              <w:jc w:val="left"/>
              <w:rPr>
                <w:szCs w:val="24"/>
              </w:rPr>
            </w:pPr>
            <w:r w:rsidRPr="005056D5">
              <w:rPr>
                <w:szCs w:val="24"/>
              </w:rPr>
              <w:t>Předkládání návrhů / usnesení</w:t>
            </w:r>
            <w:r w:rsidR="002A2921">
              <w:rPr>
                <w:szCs w:val="24"/>
              </w:rPr>
              <w:t xml:space="preserve"> na OV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5056D5" w:rsidRPr="005056D5" w:rsidRDefault="005056D5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Počet předložených návrhů / usnesení</w:t>
            </w:r>
            <w:r w:rsidR="00E63F67">
              <w:rPr>
                <w:sz w:val="18"/>
              </w:rPr>
              <w:t xml:space="preserve"> na OV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5056D5" w:rsidRPr="005056D5" w:rsidRDefault="005056D5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5056D5" w:rsidRPr="005056D5" w:rsidRDefault="005056D5" w:rsidP="0072063A">
            <w:pPr>
              <w:spacing w:before="60" w:after="60"/>
              <w:jc w:val="left"/>
              <w:rPr>
                <w:sz w:val="18"/>
              </w:rPr>
            </w:pPr>
            <w:r w:rsidRPr="005056D5">
              <w:rPr>
                <w:sz w:val="18"/>
              </w:rPr>
              <w:t>Zápisy z jednání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Sekretářka (Předseda OV)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5056D5" w:rsidRPr="005056D5" w:rsidRDefault="005056D5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 ročně</w:t>
            </w:r>
          </w:p>
        </w:tc>
      </w:tr>
      <w:tr w:rsidR="005056D5" w:rsidTr="0072063A">
        <w:trPr>
          <w:cantSplit/>
        </w:trPr>
        <w:tc>
          <w:tcPr>
            <w:tcW w:w="1776" w:type="dxa"/>
            <w:gridSpan w:val="2"/>
            <w:shd w:val="clear" w:color="auto" w:fill="B8CCE4" w:themeFill="accent1" w:themeFillTint="66"/>
          </w:tcPr>
          <w:p w:rsidR="005056D5" w:rsidRPr="00DC49DF" w:rsidRDefault="005056D5" w:rsidP="0072063A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Účast ve strategických a projektových týmech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5056D5" w:rsidRPr="00574803" w:rsidRDefault="005056D5" w:rsidP="0072063A">
            <w:pPr>
              <w:spacing w:before="60" w:after="6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Počet týmů </w:t>
            </w:r>
            <w:r w:rsidR="00E63F67">
              <w:rPr>
                <w:sz w:val="18"/>
              </w:rPr>
              <w:t xml:space="preserve">(města) </w:t>
            </w:r>
            <w:r>
              <w:rPr>
                <w:sz w:val="18"/>
              </w:rPr>
              <w:t>s aktivní účastí politika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ročně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Jmenování a zápisy z jednání týmů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  <w:szCs w:val="24"/>
              </w:rPr>
              <w:t>Starosta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5056D5" w:rsidRPr="00D92680" w:rsidRDefault="005056D5" w:rsidP="0072063A">
            <w:pPr>
              <w:spacing w:before="60" w:after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 témata ročně</w:t>
            </w:r>
          </w:p>
        </w:tc>
      </w:tr>
    </w:tbl>
    <w:p w:rsidR="000D728A" w:rsidRDefault="000D728A" w:rsidP="007E1801"/>
    <w:p w:rsidR="000D728A" w:rsidRDefault="000D728A" w:rsidP="007E1801"/>
    <w:bookmarkEnd w:id="14"/>
    <w:bookmarkEnd w:id="15"/>
    <w:p w:rsidR="000D728A" w:rsidRPr="007E1801" w:rsidRDefault="000D728A" w:rsidP="007E1801"/>
    <w:sectPr w:rsidR="000D728A" w:rsidRPr="007E1801" w:rsidSect="002B5B3B">
      <w:headerReference w:type="default" r:id="rId13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BF" w:rsidRDefault="00AA5DBF" w:rsidP="00FE609C">
      <w:pPr>
        <w:spacing w:before="0" w:after="0"/>
      </w:pPr>
      <w:r>
        <w:separator/>
      </w:r>
    </w:p>
  </w:endnote>
  <w:endnote w:type="continuationSeparator" w:id="0">
    <w:p w:rsidR="00AA5DBF" w:rsidRDefault="00AA5DBF" w:rsidP="00FE6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13" w:rsidRDefault="002B5613" w:rsidP="00B40727">
    <w:pPr>
      <w:pStyle w:val="Zpat"/>
      <w:pBdr>
        <w:top w:val="single" w:sz="4" w:space="1" w:color="1F497D" w:themeColor="text2"/>
      </w:pBdr>
    </w:pPr>
    <w:r>
      <w:t xml:space="preserve">- </w:t>
    </w:r>
    <w:fldSimple w:instr=" PAGE ">
      <w:r w:rsidR="00076F61">
        <w:rPr>
          <w:noProof/>
        </w:rPr>
        <w:t>20</w:t>
      </w:r>
    </w:fldSimple>
    <w:r>
      <w:t xml:space="preserve"> / </w:t>
    </w:r>
    <w:fldSimple w:instr=" NUMPAGES ">
      <w:r w:rsidR="00076F61">
        <w:rPr>
          <w:noProof/>
        </w:rPr>
        <w:t>20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BF" w:rsidRDefault="00AA5DBF" w:rsidP="00FE609C">
      <w:pPr>
        <w:spacing w:before="0" w:after="0"/>
      </w:pPr>
      <w:r>
        <w:separator/>
      </w:r>
    </w:p>
  </w:footnote>
  <w:footnote w:type="continuationSeparator" w:id="0">
    <w:p w:rsidR="00AA5DBF" w:rsidRDefault="00AA5DBF" w:rsidP="00FE609C">
      <w:pPr>
        <w:spacing w:before="0" w:after="0"/>
      </w:pPr>
      <w:r>
        <w:continuationSeparator/>
      </w:r>
    </w:p>
  </w:footnote>
  <w:footnote w:id="1">
    <w:p w:rsidR="00DF2B9E" w:rsidRDefault="00DF2B9E">
      <w:pPr>
        <w:pStyle w:val="Textpoznpodarou"/>
      </w:pPr>
      <w:r>
        <w:rPr>
          <w:rStyle w:val="Znakapoznpodarou"/>
        </w:rPr>
        <w:footnoteRef/>
      </w:r>
      <w:r>
        <w:t xml:space="preserve"> Obecně je </w:t>
      </w:r>
      <w:r w:rsidRPr="00DF2B9E">
        <w:t>nutno sloučit všechny požadavky na zpětnou vazbu dle cílových skupin, tak aby nebyli respondenti zahlceni</w:t>
      </w:r>
      <w:r>
        <w:t>. Zde v</w:t>
      </w:r>
      <w:r w:rsidRPr="00DF2B9E">
        <w:t xml:space="preserve">zhledem k cílové skupině (rodiče dětí z MŠ) je </w:t>
      </w:r>
      <w:r>
        <w:t xml:space="preserve">přesto </w:t>
      </w:r>
      <w:r w:rsidRPr="00DF2B9E">
        <w:t xml:space="preserve">nejproveditelnější </w:t>
      </w:r>
      <w:r>
        <w:t xml:space="preserve">použití samostatných </w:t>
      </w:r>
      <w:r w:rsidRPr="00DF2B9E">
        <w:t>rozdávání dotazníků v MŠ a odevzdávání do boxu tamtéž</w:t>
      </w:r>
      <w:r>
        <w:t xml:space="preserve"> – obdobně dále v ZŠ.</w:t>
      </w:r>
    </w:p>
  </w:footnote>
  <w:footnote w:id="2">
    <w:p w:rsidR="002B5613" w:rsidRDefault="002B5613">
      <w:pPr>
        <w:pStyle w:val="Textpoznpodarou"/>
      </w:pPr>
      <w:r>
        <w:rPr>
          <w:rStyle w:val="Znakapoznpodarou"/>
        </w:rPr>
        <w:footnoteRef/>
      </w:r>
      <w:r>
        <w:t xml:space="preserve"> Průměrná známka z TV – pro hodnocení oblasti sportu. Pro hodnocení průřezových vzdělávacích témat, vyhodnocení známky z chování +ředitelská důtka vahou 0.5. třídní důtka vahou 0.25 </w:t>
      </w:r>
    </w:p>
  </w:footnote>
  <w:footnote w:id="3">
    <w:p w:rsidR="002B5613" w:rsidRDefault="002B5613">
      <w:pPr>
        <w:pStyle w:val="Textpoznpodarou"/>
      </w:pPr>
      <w:r>
        <w:rPr>
          <w:rStyle w:val="Znakapoznpodarou"/>
        </w:rPr>
        <w:footnoteRef/>
      </w:r>
      <w:r>
        <w:t xml:space="preserve"> Zahájení kampaně „Normální je sportovat“, zahrnuje aktivity dětí i v mimoškolních aktivitách</w:t>
      </w:r>
    </w:p>
  </w:footnote>
  <w:footnote w:id="4">
    <w:p w:rsidR="002B5613" w:rsidRDefault="002B5613">
      <w:pPr>
        <w:pStyle w:val="Textpoznpodarou"/>
      </w:pPr>
      <w:r>
        <w:rPr>
          <w:rStyle w:val="Znakapoznpodarou"/>
        </w:rPr>
        <w:footnoteRef/>
      </w:r>
      <w:r>
        <w:t xml:space="preserve"> Aktivní zapojení učitelů – účast dětí na programech především Národního institutu dětí a mládeže Ministerstva školství, mládeže a tělovýchovy, zařízení pro další vzdělávání pedagogických pracovníků a školské zařízení pro zájmové vzdělávání…</w:t>
      </w:r>
      <w:r w:rsidRPr="004A653D">
        <w:rPr>
          <w:szCs w:val="24"/>
        </w:rPr>
        <w:t xml:space="preserve"> </w:t>
      </w:r>
      <w:hyperlink r:id="rId1" w:history="1">
        <w:r w:rsidRPr="00B9339C">
          <w:rPr>
            <w:rStyle w:val="Hypertextovodkaz"/>
            <w:szCs w:val="24"/>
          </w:rPr>
          <w:t>www.nidm.cz</w:t>
        </w:r>
      </w:hyperlink>
      <w:r>
        <w:t xml:space="preserve">, které zajišťuje množství předmětových soutěží </w:t>
      </w:r>
    </w:p>
  </w:footnote>
  <w:footnote w:id="5">
    <w:p w:rsidR="002B5613" w:rsidRDefault="002B5613">
      <w:pPr>
        <w:pStyle w:val="Textpoznpodarou"/>
      </w:pPr>
      <w:r>
        <w:rPr>
          <w:rStyle w:val="Znakapoznpodarou"/>
        </w:rPr>
        <w:footnoteRef/>
      </w:r>
      <w:r>
        <w:t xml:space="preserve"> Hodnocení údržby letištní plochy je kombinací uvedené metriky počtu dní provozu kombinované se spokojeností uživatelů letiště</w:t>
      </w:r>
    </w:p>
  </w:footnote>
  <w:footnote w:id="6">
    <w:p w:rsidR="002B5613" w:rsidRDefault="002B5613" w:rsidP="008A580E">
      <w:pPr>
        <w:pStyle w:val="Textpoznpodarou"/>
      </w:pPr>
      <w:r>
        <w:rPr>
          <w:rStyle w:val="Znakapoznpodarou"/>
        </w:rPr>
        <w:footnoteRef/>
      </w:r>
      <w:r>
        <w:t xml:space="preserve"> Hodnocení údržby letištní plochy je kombinací uvedené metriky počtu dní provozu kombinované se spokojeností uživatelů letiště</w:t>
      </w:r>
    </w:p>
  </w:footnote>
  <w:footnote w:id="7">
    <w:p w:rsidR="00F07E05" w:rsidRDefault="00F07E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7E05">
        <w:t xml:space="preserve">Ukazatel dluhové služby je velmi často předmětem hodnocení finanční stability obce, pokud žádá o dotace z veřejných zdrojů (státní rozpočet, EU fondy, atp.) V tomto případě bývá často limit 30 % hranicí mezi pozitivním a negativním hodnocením; s ohledem na </w:t>
      </w:r>
      <w:r>
        <w:t>t</w:t>
      </w:r>
      <w:r w:rsidR="00D122AC">
        <w:t>o</w:t>
      </w:r>
      <w:r>
        <w:t xml:space="preserve"> je </w:t>
      </w:r>
      <w:r w:rsidRPr="00F07E05">
        <w:t xml:space="preserve">limit nastaven na 25 % a </w:t>
      </w:r>
      <w:r>
        <w:t xml:space="preserve">cílem je </w:t>
      </w:r>
      <w:r w:rsidRPr="00F07E05">
        <w:t>dluhov</w:t>
      </w:r>
      <w:r>
        <w:t>ou</w:t>
      </w:r>
      <w:r w:rsidRPr="00F07E05">
        <w:t xml:space="preserve"> služba obce udržovat trvale pod touto úrovní.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13" w:rsidRPr="00C61C59" w:rsidRDefault="002B5613" w:rsidP="008A3531">
    <w:pPr>
      <w:pStyle w:val="Zhlav"/>
      <w:spacing w:before="0"/>
      <w:jc w:val="center"/>
    </w:pPr>
    <w:r>
      <w:rPr>
        <w:noProof/>
      </w:rPr>
      <w:drawing>
        <wp:inline distT="0" distB="0" distL="0" distR="0">
          <wp:extent cx="5760720" cy="588645"/>
          <wp:effectExtent l="0" t="0" r="0" b="1905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13" w:rsidRDefault="002B5613" w:rsidP="008A3531">
    <w:pPr>
      <w:pStyle w:val="Zhlav"/>
      <w:tabs>
        <w:tab w:val="left" w:pos="9214"/>
      </w:tabs>
      <w:spacing w:before="0"/>
      <w:jc w:val="center"/>
    </w:pPr>
    <w:r w:rsidRPr="00C61C59">
      <w:rPr>
        <w:noProof/>
      </w:rPr>
      <w:drawing>
        <wp:inline distT="0" distB="0" distL="0" distR="0">
          <wp:extent cx="5759450" cy="588515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6C50CE0C"/>
    <w:lvl w:ilvl="0">
      <w:numFmt w:val="decimal"/>
      <w:pStyle w:val="OdrkaEQ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</w:abstractNum>
  <w:abstractNum w:abstractNumId="1">
    <w:nsid w:val="08C649BE"/>
    <w:multiLevelType w:val="multilevel"/>
    <w:tmpl w:val="ABDA3A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9C567C"/>
    <w:multiLevelType w:val="hybridMultilevel"/>
    <w:tmpl w:val="A8EAB0E0"/>
    <w:lvl w:ilvl="0" w:tplc="F642E65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5EF7"/>
    <w:multiLevelType w:val="hybridMultilevel"/>
    <w:tmpl w:val="DBF8562E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5BC2"/>
    <w:multiLevelType w:val="hybridMultilevel"/>
    <w:tmpl w:val="B86EE30A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0DCA"/>
    <w:multiLevelType w:val="hybridMultilevel"/>
    <w:tmpl w:val="772C3476"/>
    <w:lvl w:ilvl="0" w:tplc="931AEBD6">
      <w:start w:val="1"/>
      <w:numFmt w:val="bullet"/>
      <w:lvlText w:val=""/>
      <w:lvlJc w:val="left"/>
      <w:pPr>
        <w:ind w:left="1069" w:hanging="360"/>
      </w:pPr>
      <w:rPr>
        <w:rFonts w:ascii="Wingdings" w:hAnsi="Wingdings" w:cs="Times New Roman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AF3955"/>
    <w:multiLevelType w:val="hybridMultilevel"/>
    <w:tmpl w:val="CBCC079E"/>
    <w:lvl w:ilvl="0" w:tplc="CF16F5BC">
      <w:start w:val="1"/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D17A2"/>
    <w:multiLevelType w:val="multilevel"/>
    <w:tmpl w:val="B3D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125370"/>
    <w:multiLevelType w:val="hybridMultilevel"/>
    <w:tmpl w:val="55BC63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A2146"/>
    <w:multiLevelType w:val="hybridMultilevel"/>
    <w:tmpl w:val="6FD49ACC"/>
    <w:lvl w:ilvl="0" w:tplc="0409000F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1"/>
  </w:num>
  <w:num w:numId="15">
    <w:abstractNumId w:val="1"/>
  </w:num>
  <w:num w:numId="16">
    <w:abstractNumId w:val="7"/>
  </w:num>
  <w:num w:numId="17">
    <w:abstractNumId w:val="5"/>
  </w:num>
  <w:num w:numId="18">
    <w:abstractNumId w:val="0"/>
    <w:lvlOverride w:ilvl="0">
      <w:lvl w:ilvl="0"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02C5"/>
    <w:rsid w:val="00000A72"/>
    <w:rsid w:val="000029B2"/>
    <w:rsid w:val="00002A94"/>
    <w:rsid w:val="00002CAB"/>
    <w:rsid w:val="00002E9F"/>
    <w:rsid w:val="00003CE6"/>
    <w:rsid w:val="000103E8"/>
    <w:rsid w:val="00010DA8"/>
    <w:rsid w:val="00010E94"/>
    <w:rsid w:val="00011952"/>
    <w:rsid w:val="00011D21"/>
    <w:rsid w:val="00011E4E"/>
    <w:rsid w:val="00012927"/>
    <w:rsid w:val="00013849"/>
    <w:rsid w:val="00013E6B"/>
    <w:rsid w:val="000145A8"/>
    <w:rsid w:val="0001476D"/>
    <w:rsid w:val="00014D99"/>
    <w:rsid w:val="000170D9"/>
    <w:rsid w:val="0001738F"/>
    <w:rsid w:val="000174B4"/>
    <w:rsid w:val="0002130F"/>
    <w:rsid w:val="00022148"/>
    <w:rsid w:val="00025041"/>
    <w:rsid w:val="00025F55"/>
    <w:rsid w:val="00027721"/>
    <w:rsid w:val="00030B91"/>
    <w:rsid w:val="00030FB9"/>
    <w:rsid w:val="00031D2E"/>
    <w:rsid w:val="00032584"/>
    <w:rsid w:val="0003373D"/>
    <w:rsid w:val="000339F9"/>
    <w:rsid w:val="00034CA5"/>
    <w:rsid w:val="0003503E"/>
    <w:rsid w:val="000351C5"/>
    <w:rsid w:val="00036D81"/>
    <w:rsid w:val="00037088"/>
    <w:rsid w:val="000379B1"/>
    <w:rsid w:val="00037CD0"/>
    <w:rsid w:val="00040453"/>
    <w:rsid w:val="00040A45"/>
    <w:rsid w:val="00040E6B"/>
    <w:rsid w:val="00040F6A"/>
    <w:rsid w:val="00041776"/>
    <w:rsid w:val="00043289"/>
    <w:rsid w:val="000434F0"/>
    <w:rsid w:val="00044B40"/>
    <w:rsid w:val="00044B59"/>
    <w:rsid w:val="000471C7"/>
    <w:rsid w:val="00047973"/>
    <w:rsid w:val="00047A02"/>
    <w:rsid w:val="00047FC2"/>
    <w:rsid w:val="00050396"/>
    <w:rsid w:val="00050D53"/>
    <w:rsid w:val="00050DA5"/>
    <w:rsid w:val="00050F64"/>
    <w:rsid w:val="00051299"/>
    <w:rsid w:val="000512C0"/>
    <w:rsid w:val="00052F7F"/>
    <w:rsid w:val="0005467A"/>
    <w:rsid w:val="00054F36"/>
    <w:rsid w:val="000553E8"/>
    <w:rsid w:val="00056E50"/>
    <w:rsid w:val="0005745A"/>
    <w:rsid w:val="000600B4"/>
    <w:rsid w:val="00060A93"/>
    <w:rsid w:val="00061BF9"/>
    <w:rsid w:val="000625DC"/>
    <w:rsid w:val="000625EF"/>
    <w:rsid w:val="00062E45"/>
    <w:rsid w:val="00063511"/>
    <w:rsid w:val="00063E83"/>
    <w:rsid w:val="000652C1"/>
    <w:rsid w:val="0006566F"/>
    <w:rsid w:val="00065823"/>
    <w:rsid w:val="00066547"/>
    <w:rsid w:val="00066720"/>
    <w:rsid w:val="000673CD"/>
    <w:rsid w:val="0006775E"/>
    <w:rsid w:val="00067E9B"/>
    <w:rsid w:val="00072CDC"/>
    <w:rsid w:val="00072DD4"/>
    <w:rsid w:val="00074A02"/>
    <w:rsid w:val="00075D40"/>
    <w:rsid w:val="00075E9D"/>
    <w:rsid w:val="00076780"/>
    <w:rsid w:val="00076E6D"/>
    <w:rsid w:val="00076F61"/>
    <w:rsid w:val="00077113"/>
    <w:rsid w:val="000779B2"/>
    <w:rsid w:val="00077BD2"/>
    <w:rsid w:val="000800E7"/>
    <w:rsid w:val="00080196"/>
    <w:rsid w:val="00080B42"/>
    <w:rsid w:val="00080D6E"/>
    <w:rsid w:val="0008148F"/>
    <w:rsid w:val="00081A4F"/>
    <w:rsid w:val="00082215"/>
    <w:rsid w:val="00084B5F"/>
    <w:rsid w:val="000865EA"/>
    <w:rsid w:val="00086BB1"/>
    <w:rsid w:val="0008779A"/>
    <w:rsid w:val="0009082A"/>
    <w:rsid w:val="00091C42"/>
    <w:rsid w:val="00092BC1"/>
    <w:rsid w:val="00092D63"/>
    <w:rsid w:val="00093066"/>
    <w:rsid w:val="00094BF5"/>
    <w:rsid w:val="0009631D"/>
    <w:rsid w:val="000979D3"/>
    <w:rsid w:val="000A0B9D"/>
    <w:rsid w:val="000A11B7"/>
    <w:rsid w:val="000A1813"/>
    <w:rsid w:val="000A24EF"/>
    <w:rsid w:val="000A2C1E"/>
    <w:rsid w:val="000A3025"/>
    <w:rsid w:val="000A33E3"/>
    <w:rsid w:val="000A5880"/>
    <w:rsid w:val="000A6053"/>
    <w:rsid w:val="000A691D"/>
    <w:rsid w:val="000A71C9"/>
    <w:rsid w:val="000A7247"/>
    <w:rsid w:val="000A768F"/>
    <w:rsid w:val="000A7E3B"/>
    <w:rsid w:val="000B0A14"/>
    <w:rsid w:val="000B0A23"/>
    <w:rsid w:val="000B0AD0"/>
    <w:rsid w:val="000B1895"/>
    <w:rsid w:val="000B2ADB"/>
    <w:rsid w:val="000B32A8"/>
    <w:rsid w:val="000B442C"/>
    <w:rsid w:val="000B4664"/>
    <w:rsid w:val="000B62B1"/>
    <w:rsid w:val="000B756C"/>
    <w:rsid w:val="000B7DD2"/>
    <w:rsid w:val="000C014F"/>
    <w:rsid w:val="000C33AD"/>
    <w:rsid w:val="000C3AB2"/>
    <w:rsid w:val="000C4D2D"/>
    <w:rsid w:val="000C5F7A"/>
    <w:rsid w:val="000C61C2"/>
    <w:rsid w:val="000C64A8"/>
    <w:rsid w:val="000C727B"/>
    <w:rsid w:val="000C7B18"/>
    <w:rsid w:val="000D12CA"/>
    <w:rsid w:val="000D1BDF"/>
    <w:rsid w:val="000D228D"/>
    <w:rsid w:val="000D4585"/>
    <w:rsid w:val="000D45F6"/>
    <w:rsid w:val="000D51E1"/>
    <w:rsid w:val="000D5E5D"/>
    <w:rsid w:val="000D728A"/>
    <w:rsid w:val="000D74BF"/>
    <w:rsid w:val="000E0ABD"/>
    <w:rsid w:val="000E0EC8"/>
    <w:rsid w:val="000E12A4"/>
    <w:rsid w:val="000E1E27"/>
    <w:rsid w:val="000E2036"/>
    <w:rsid w:val="000E3C21"/>
    <w:rsid w:val="000E4190"/>
    <w:rsid w:val="000E6208"/>
    <w:rsid w:val="000E6CD2"/>
    <w:rsid w:val="000E7AB3"/>
    <w:rsid w:val="000E7C1D"/>
    <w:rsid w:val="000F0465"/>
    <w:rsid w:val="000F0AC6"/>
    <w:rsid w:val="000F1561"/>
    <w:rsid w:val="000F1680"/>
    <w:rsid w:val="000F481F"/>
    <w:rsid w:val="000F4A98"/>
    <w:rsid w:val="000F4E29"/>
    <w:rsid w:val="000F5175"/>
    <w:rsid w:val="000F5D83"/>
    <w:rsid w:val="000F5DB6"/>
    <w:rsid w:val="000F6AAA"/>
    <w:rsid w:val="00100D09"/>
    <w:rsid w:val="00100F7D"/>
    <w:rsid w:val="0010126E"/>
    <w:rsid w:val="00103B65"/>
    <w:rsid w:val="00104D83"/>
    <w:rsid w:val="00105323"/>
    <w:rsid w:val="00105BA7"/>
    <w:rsid w:val="001063AD"/>
    <w:rsid w:val="00106889"/>
    <w:rsid w:val="00107311"/>
    <w:rsid w:val="00107521"/>
    <w:rsid w:val="00107E33"/>
    <w:rsid w:val="00110007"/>
    <w:rsid w:val="00110E8F"/>
    <w:rsid w:val="001113B2"/>
    <w:rsid w:val="00112099"/>
    <w:rsid w:val="00112872"/>
    <w:rsid w:val="00112D07"/>
    <w:rsid w:val="00113064"/>
    <w:rsid w:val="001131CC"/>
    <w:rsid w:val="001136C1"/>
    <w:rsid w:val="00113DF5"/>
    <w:rsid w:val="001142BE"/>
    <w:rsid w:val="00114775"/>
    <w:rsid w:val="00115845"/>
    <w:rsid w:val="001178C9"/>
    <w:rsid w:val="00120B1B"/>
    <w:rsid w:val="001215C2"/>
    <w:rsid w:val="0012183C"/>
    <w:rsid w:val="00121CDA"/>
    <w:rsid w:val="00123147"/>
    <w:rsid w:val="001232A6"/>
    <w:rsid w:val="0012367B"/>
    <w:rsid w:val="00123898"/>
    <w:rsid w:val="00123D57"/>
    <w:rsid w:val="00125088"/>
    <w:rsid w:val="001302A6"/>
    <w:rsid w:val="00130DF9"/>
    <w:rsid w:val="0013108F"/>
    <w:rsid w:val="001323C5"/>
    <w:rsid w:val="0013245A"/>
    <w:rsid w:val="001332BA"/>
    <w:rsid w:val="001336D0"/>
    <w:rsid w:val="00133C96"/>
    <w:rsid w:val="00133CB0"/>
    <w:rsid w:val="00134F7B"/>
    <w:rsid w:val="00134FD4"/>
    <w:rsid w:val="00135A72"/>
    <w:rsid w:val="00136A24"/>
    <w:rsid w:val="00137176"/>
    <w:rsid w:val="00140723"/>
    <w:rsid w:val="001428ED"/>
    <w:rsid w:val="00142B2A"/>
    <w:rsid w:val="00143633"/>
    <w:rsid w:val="00143681"/>
    <w:rsid w:val="00145DEA"/>
    <w:rsid w:val="001464B6"/>
    <w:rsid w:val="00150ACE"/>
    <w:rsid w:val="0015140B"/>
    <w:rsid w:val="00153141"/>
    <w:rsid w:val="00154645"/>
    <w:rsid w:val="00154FCE"/>
    <w:rsid w:val="00155002"/>
    <w:rsid w:val="001551E2"/>
    <w:rsid w:val="001555C1"/>
    <w:rsid w:val="0015627B"/>
    <w:rsid w:val="001562DB"/>
    <w:rsid w:val="001565B6"/>
    <w:rsid w:val="001601D6"/>
    <w:rsid w:val="0016069A"/>
    <w:rsid w:val="00160812"/>
    <w:rsid w:val="00160A45"/>
    <w:rsid w:val="00160ABA"/>
    <w:rsid w:val="00160CDF"/>
    <w:rsid w:val="00161211"/>
    <w:rsid w:val="00161277"/>
    <w:rsid w:val="00162F91"/>
    <w:rsid w:val="00163999"/>
    <w:rsid w:val="00165101"/>
    <w:rsid w:val="00165B27"/>
    <w:rsid w:val="00165D2D"/>
    <w:rsid w:val="00165E92"/>
    <w:rsid w:val="00166E6B"/>
    <w:rsid w:val="001679DF"/>
    <w:rsid w:val="001702C1"/>
    <w:rsid w:val="0017186C"/>
    <w:rsid w:val="001727CA"/>
    <w:rsid w:val="00172AA7"/>
    <w:rsid w:val="0017372A"/>
    <w:rsid w:val="00173900"/>
    <w:rsid w:val="00174AFE"/>
    <w:rsid w:val="00175B5E"/>
    <w:rsid w:val="001760DE"/>
    <w:rsid w:val="00176515"/>
    <w:rsid w:val="0017680C"/>
    <w:rsid w:val="001807DF"/>
    <w:rsid w:val="00180EAA"/>
    <w:rsid w:val="0018128E"/>
    <w:rsid w:val="001817FA"/>
    <w:rsid w:val="0018192E"/>
    <w:rsid w:val="00181FAA"/>
    <w:rsid w:val="0018240D"/>
    <w:rsid w:val="00184CA0"/>
    <w:rsid w:val="00184D0B"/>
    <w:rsid w:val="00184E88"/>
    <w:rsid w:val="00184E9B"/>
    <w:rsid w:val="001856F3"/>
    <w:rsid w:val="00187907"/>
    <w:rsid w:val="00187E24"/>
    <w:rsid w:val="0019022E"/>
    <w:rsid w:val="00191143"/>
    <w:rsid w:val="00191B77"/>
    <w:rsid w:val="001925E6"/>
    <w:rsid w:val="00192677"/>
    <w:rsid w:val="001943F3"/>
    <w:rsid w:val="0019447E"/>
    <w:rsid w:val="0019496C"/>
    <w:rsid w:val="0019498E"/>
    <w:rsid w:val="00195EC7"/>
    <w:rsid w:val="00197106"/>
    <w:rsid w:val="001A0A1D"/>
    <w:rsid w:val="001A2629"/>
    <w:rsid w:val="001A3193"/>
    <w:rsid w:val="001A3610"/>
    <w:rsid w:val="001A48C2"/>
    <w:rsid w:val="001A55AF"/>
    <w:rsid w:val="001A60BA"/>
    <w:rsid w:val="001A6A19"/>
    <w:rsid w:val="001A764D"/>
    <w:rsid w:val="001B10E3"/>
    <w:rsid w:val="001B18FA"/>
    <w:rsid w:val="001B29C3"/>
    <w:rsid w:val="001B314F"/>
    <w:rsid w:val="001B33DE"/>
    <w:rsid w:val="001B3C4E"/>
    <w:rsid w:val="001B3FFD"/>
    <w:rsid w:val="001B49CA"/>
    <w:rsid w:val="001B5443"/>
    <w:rsid w:val="001B592A"/>
    <w:rsid w:val="001B75A5"/>
    <w:rsid w:val="001B77ED"/>
    <w:rsid w:val="001C0159"/>
    <w:rsid w:val="001C04C9"/>
    <w:rsid w:val="001C0F2B"/>
    <w:rsid w:val="001C1F0C"/>
    <w:rsid w:val="001C21D3"/>
    <w:rsid w:val="001C2243"/>
    <w:rsid w:val="001C26ED"/>
    <w:rsid w:val="001C35BA"/>
    <w:rsid w:val="001C377D"/>
    <w:rsid w:val="001C38C9"/>
    <w:rsid w:val="001C5548"/>
    <w:rsid w:val="001C5D7C"/>
    <w:rsid w:val="001C69FC"/>
    <w:rsid w:val="001C6A8D"/>
    <w:rsid w:val="001D062F"/>
    <w:rsid w:val="001D1524"/>
    <w:rsid w:val="001D16B3"/>
    <w:rsid w:val="001D2486"/>
    <w:rsid w:val="001D298D"/>
    <w:rsid w:val="001D2DF7"/>
    <w:rsid w:val="001D488F"/>
    <w:rsid w:val="001D4E02"/>
    <w:rsid w:val="001D6126"/>
    <w:rsid w:val="001D6B9B"/>
    <w:rsid w:val="001E1D80"/>
    <w:rsid w:val="001E1ED7"/>
    <w:rsid w:val="001E2692"/>
    <w:rsid w:val="001E3149"/>
    <w:rsid w:val="001E47C0"/>
    <w:rsid w:val="001E4A4F"/>
    <w:rsid w:val="001E502A"/>
    <w:rsid w:val="001E5CE0"/>
    <w:rsid w:val="001E68EE"/>
    <w:rsid w:val="001E7CC4"/>
    <w:rsid w:val="001F0192"/>
    <w:rsid w:val="001F2923"/>
    <w:rsid w:val="001F2A93"/>
    <w:rsid w:val="001F33AD"/>
    <w:rsid w:val="001F43C2"/>
    <w:rsid w:val="001F4C15"/>
    <w:rsid w:val="001F6010"/>
    <w:rsid w:val="001F6545"/>
    <w:rsid w:val="001F68F4"/>
    <w:rsid w:val="001F7736"/>
    <w:rsid w:val="00200DCD"/>
    <w:rsid w:val="00201D7E"/>
    <w:rsid w:val="002023A1"/>
    <w:rsid w:val="00203FBD"/>
    <w:rsid w:val="002045F2"/>
    <w:rsid w:val="002049B6"/>
    <w:rsid w:val="00204AB1"/>
    <w:rsid w:val="00205EA9"/>
    <w:rsid w:val="00206685"/>
    <w:rsid w:val="00206D0C"/>
    <w:rsid w:val="00207274"/>
    <w:rsid w:val="00207E9C"/>
    <w:rsid w:val="00207EEE"/>
    <w:rsid w:val="00207F07"/>
    <w:rsid w:val="002100FD"/>
    <w:rsid w:val="002103D3"/>
    <w:rsid w:val="002141C2"/>
    <w:rsid w:val="00214DD0"/>
    <w:rsid w:val="002151FB"/>
    <w:rsid w:val="00217BCF"/>
    <w:rsid w:val="00217C26"/>
    <w:rsid w:val="0022028D"/>
    <w:rsid w:val="002204FD"/>
    <w:rsid w:val="00220D46"/>
    <w:rsid w:val="00221D5D"/>
    <w:rsid w:val="00222FAC"/>
    <w:rsid w:val="002237C1"/>
    <w:rsid w:val="00223BCF"/>
    <w:rsid w:val="00224390"/>
    <w:rsid w:val="0022610F"/>
    <w:rsid w:val="00226588"/>
    <w:rsid w:val="00227D66"/>
    <w:rsid w:val="002314BC"/>
    <w:rsid w:val="002322CC"/>
    <w:rsid w:val="0023275E"/>
    <w:rsid w:val="002347F0"/>
    <w:rsid w:val="00234BE0"/>
    <w:rsid w:val="00235159"/>
    <w:rsid w:val="00235479"/>
    <w:rsid w:val="0023641E"/>
    <w:rsid w:val="00236D88"/>
    <w:rsid w:val="00237BB9"/>
    <w:rsid w:val="00240996"/>
    <w:rsid w:val="0024213B"/>
    <w:rsid w:val="00243885"/>
    <w:rsid w:val="00244A6F"/>
    <w:rsid w:val="00246A1B"/>
    <w:rsid w:val="002479A7"/>
    <w:rsid w:val="00247F53"/>
    <w:rsid w:val="002520B4"/>
    <w:rsid w:val="0025342C"/>
    <w:rsid w:val="00253632"/>
    <w:rsid w:val="0025366B"/>
    <w:rsid w:val="00253AA2"/>
    <w:rsid w:val="00254670"/>
    <w:rsid w:val="00254CF1"/>
    <w:rsid w:val="0025547C"/>
    <w:rsid w:val="00255678"/>
    <w:rsid w:val="0025586C"/>
    <w:rsid w:val="00256326"/>
    <w:rsid w:val="00257114"/>
    <w:rsid w:val="002572EA"/>
    <w:rsid w:val="00260984"/>
    <w:rsid w:val="002625CB"/>
    <w:rsid w:val="00262E3A"/>
    <w:rsid w:val="0026338C"/>
    <w:rsid w:val="00263449"/>
    <w:rsid w:val="002634F3"/>
    <w:rsid w:val="002641A3"/>
    <w:rsid w:val="002644D9"/>
    <w:rsid w:val="00265680"/>
    <w:rsid w:val="00266016"/>
    <w:rsid w:val="0026621F"/>
    <w:rsid w:val="00267347"/>
    <w:rsid w:val="0027080C"/>
    <w:rsid w:val="00270F33"/>
    <w:rsid w:val="002722B9"/>
    <w:rsid w:val="00275117"/>
    <w:rsid w:val="00275CC2"/>
    <w:rsid w:val="0027759C"/>
    <w:rsid w:val="002810EF"/>
    <w:rsid w:val="002814D3"/>
    <w:rsid w:val="00281688"/>
    <w:rsid w:val="00282358"/>
    <w:rsid w:val="0028376B"/>
    <w:rsid w:val="00287C3A"/>
    <w:rsid w:val="0029084E"/>
    <w:rsid w:val="00291519"/>
    <w:rsid w:val="00291CB2"/>
    <w:rsid w:val="00291D32"/>
    <w:rsid w:val="002927E4"/>
    <w:rsid w:val="00292BED"/>
    <w:rsid w:val="002933CF"/>
    <w:rsid w:val="00294C59"/>
    <w:rsid w:val="0029530F"/>
    <w:rsid w:val="00296161"/>
    <w:rsid w:val="00296B80"/>
    <w:rsid w:val="00297C62"/>
    <w:rsid w:val="002A026C"/>
    <w:rsid w:val="002A08D9"/>
    <w:rsid w:val="002A1E16"/>
    <w:rsid w:val="002A2269"/>
    <w:rsid w:val="002A2921"/>
    <w:rsid w:val="002A3079"/>
    <w:rsid w:val="002A31CB"/>
    <w:rsid w:val="002A33F6"/>
    <w:rsid w:val="002A3AF7"/>
    <w:rsid w:val="002A57D6"/>
    <w:rsid w:val="002A6FEE"/>
    <w:rsid w:val="002B11F5"/>
    <w:rsid w:val="002B16E1"/>
    <w:rsid w:val="002B1AEB"/>
    <w:rsid w:val="002B2299"/>
    <w:rsid w:val="002B2ADE"/>
    <w:rsid w:val="002B47AC"/>
    <w:rsid w:val="002B5613"/>
    <w:rsid w:val="002B5B3B"/>
    <w:rsid w:val="002B66EB"/>
    <w:rsid w:val="002B6CBD"/>
    <w:rsid w:val="002B752E"/>
    <w:rsid w:val="002B757E"/>
    <w:rsid w:val="002B7A65"/>
    <w:rsid w:val="002B7DFF"/>
    <w:rsid w:val="002C0CF1"/>
    <w:rsid w:val="002C0FA5"/>
    <w:rsid w:val="002C193D"/>
    <w:rsid w:val="002C26DC"/>
    <w:rsid w:val="002C3F7C"/>
    <w:rsid w:val="002C4BA3"/>
    <w:rsid w:val="002C53F2"/>
    <w:rsid w:val="002C565B"/>
    <w:rsid w:val="002D1089"/>
    <w:rsid w:val="002D16E5"/>
    <w:rsid w:val="002D1954"/>
    <w:rsid w:val="002D1A7A"/>
    <w:rsid w:val="002D229B"/>
    <w:rsid w:val="002D25E9"/>
    <w:rsid w:val="002D35E9"/>
    <w:rsid w:val="002D57C5"/>
    <w:rsid w:val="002D5D60"/>
    <w:rsid w:val="002D5EDA"/>
    <w:rsid w:val="002D6090"/>
    <w:rsid w:val="002D720E"/>
    <w:rsid w:val="002D7B03"/>
    <w:rsid w:val="002E237C"/>
    <w:rsid w:val="002E2D82"/>
    <w:rsid w:val="002E3641"/>
    <w:rsid w:val="002E3788"/>
    <w:rsid w:val="002E3A25"/>
    <w:rsid w:val="002E408B"/>
    <w:rsid w:val="002E40A9"/>
    <w:rsid w:val="002E4895"/>
    <w:rsid w:val="002E528E"/>
    <w:rsid w:val="002E555E"/>
    <w:rsid w:val="002E6E26"/>
    <w:rsid w:val="002E7459"/>
    <w:rsid w:val="002E78EE"/>
    <w:rsid w:val="002E7C95"/>
    <w:rsid w:val="002F0D80"/>
    <w:rsid w:val="002F0EA3"/>
    <w:rsid w:val="002F147A"/>
    <w:rsid w:val="002F1EBC"/>
    <w:rsid w:val="002F290B"/>
    <w:rsid w:val="002F31BC"/>
    <w:rsid w:val="002F367D"/>
    <w:rsid w:val="002F3C15"/>
    <w:rsid w:val="002F4578"/>
    <w:rsid w:val="002F61B0"/>
    <w:rsid w:val="002F6935"/>
    <w:rsid w:val="002F719F"/>
    <w:rsid w:val="002F78E2"/>
    <w:rsid w:val="002F7A77"/>
    <w:rsid w:val="002F7F13"/>
    <w:rsid w:val="0030021D"/>
    <w:rsid w:val="0030058A"/>
    <w:rsid w:val="0030177F"/>
    <w:rsid w:val="00302CE4"/>
    <w:rsid w:val="003039FF"/>
    <w:rsid w:val="003040F6"/>
    <w:rsid w:val="00304A19"/>
    <w:rsid w:val="003058D5"/>
    <w:rsid w:val="00305D59"/>
    <w:rsid w:val="003061D4"/>
    <w:rsid w:val="00306B82"/>
    <w:rsid w:val="0030770F"/>
    <w:rsid w:val="00310C9D"/>
    <w:rsid w:val="00311393"/>
    <w:rsid w:val="00311995"/>
    <w:rsid w:val="0031337C"/>
    <w:rsid w:val="00313CF0"/>
    <w:rsid w:val="00313F94"/>
    <w:rsid w:val="00313F9F"/>
    <w:rsid w:val="00315842"/>
    <w:rsid w:val="00316698"/>
    <w:rsid w:val="00316778"/>
    <w:rsid w:val="00316A4B"/>
    <w:rsid w:val="00317454"/>
    <w:rsid w:val="00320877"/>
    <w:rsid w:val="00321541"/>
    <w:rsid w:val="00322DD5"/>
    <w:rsid w:val="0032404E"/>
    <w:rsid w:val="00324566"/>
    <w:rsid w:val="00324B40"/>
    <w:rsid w:val="0032665C"/>
    <w:rsid w:val="003273A2"/>
    <w:rsid w:val="00327AA6"/>
    <w:rsid w:val="00327AB5"/>
    <w:rsid w:val="00332368"/>
    <w:rsid w:val="003340FC"/>
    <w:rsid w:val="003361DF"/>
    <w:rsid w:val="00336921"/>
    <w:rsid w:val="0033763D"/>
    <w:rsid w:val="003402D9"/>
    <w:rsid w:val="00340BDA"/>
    <w:rsid w:val="00340C27"/>
    <w:rsid w:val="00343826"/>
    <w:rsid w:val="003441AE"/>
    <w:rsid w:val="003454AB"/>
    <w:rsid w:val="00345C87"/>
    <w:rsid w:val="00350172"/>
    <w:rsid w:val="00350377"/>
    <w:rsid w:val="00350D23"/>
    <w:rsid w:val="00351DEF"/>
    <w:rsid w:val="00351EE3"/>
    <w:rsid w:val="00352C4C"/>
    <w:rsid w:val="00353354"/>
    <w:rsid w:val="003534F2"/>
    <w:rsid w:val="00353680"/>
    <w:rsid w:val="00353831"/>
    <w:rsid w:val="003548AA"/>
    <w:rsid w:val="003549D8"/>
    <w:rsid w:val="003553AA"/>
    <w:rsid w:val="00355923"/>
    <w:rsid w:val="003575D1"/>
    <w:rsid w:val="0035765A"/>
    <w:rsid w:val="00360470"/>
    <w:rsid w:val="003607DA"/>
    <w:rsid w:val="003613D9"/>
    <w:rsid w:val="00361A13"/>
    <w:rsid w:val="00361F86"/>
    <w:rsid w:val="0036252F"/>
    <w:rsid w:val="0036291E"/>
    <w:rsid w:val="003630B3"/>
    <w:rsid w:val="003649A4"/>
    <w:rsid w:val="0036639B"/>
    <w:rsid w:val="0036663B"/>
    <w:rsid w:val="00366939"/>
    <w:rsid w:val="00366BB3"/>
    <w:rsid w:val="00370265"/>
    <w:rsid w:val="00372918"/>
    <w:rsid w:val="00376888"/>
    <w:rsid w:val="003801E0"/>
    <w:rsid w:val="00380F86"/>
    <w:rsid w:val="00383DC8"/>
    <w:rsid w:val="003842E1"/>
    <w:rsid w:val="00384439"/>
    <w:rsid w:val="003847EF"/>
    <w:rsid w:val="00384ACB"/>
    <w:rsid w:val="00385395"/>
    <w:rsid w:val="00387659"/>
    <w:rsid w:val="00387747"/>
    <w:rsid w:val="003902E4"/>
    <w:rsid w:val="00393C4D"/>
    <w:rsid w:val="0039432C"/>
    <w:rsid w:val="003943BB"/>
    <w:rsid w:val="003949BF"/>
    <w:rsid w:val="00396708"/>
    <w:rsid w:val="00396F63"/>
    <w:rsid w:val="003A04E9"/>
    <w:rsid w:val="003A0547"/>
    <w:rsid w:val="003A0DCC"/>
    <w:rsid w:val="003A1BEA"/>
    <w:rsid w:val="003A3859"/>
    <w:rsid w:val="003A4866"/>
    <w:rsid w:val="003A53F6"/>
    <w:rsid w:val="003A6522"/>
    <w:rsid w:val="003A70B9"/>
    <w:rsid w:val="003A7D58"/>
    <w:rsid w:val="003B2008"/>
    <w:rsid w:val="003B22EE"/>
    <w:rsid w:val="003B2457"/>
    <w:rsid w:val="003B2D15"/>
    <w:rsid w:val="003B3922"/>
    <w:rsid w:val="003B5755"/>
    <w:rsid w:val="003B609B"/>
    <w:rsid w:val="003B7BEB"/>
    <w:rsid w:val="003C10F8"/>
    <w:rsid w:val="003C1C44"/>
    <w:rsid w:val="003C2F4D"/>
    <w:rsid w:val="003C3694"/>
    <w:rsid w:val="003C58BA"/>
    <w:rsid w:val="003C69D0"/>
    <w:rsid w:val="003D0417"/>
    <w:rsid w:val="003D0A01"/>
    <w:rsid w:val="003D0C9B"/>
    <w:rsid w:val="003D0D5C"/>
    <w:rsid w:val="003D10EE"/>
    <w:rsid w:val="003D1E9D"/>
    <w:rsid w:val="003D1F22"/>
    <w:rsid w:val="003D316B"/>
    <w:rsid w:val="003D34E8"/>
    <w:rsid w:val="003D674E"/>
    <w:rsid w:val="003D6868"/>
    <w:rsid w:val="003D6BA7"/>
    <w:rsid w:val="003D6CE5"/>
    <w:rsid w:val="003D6D48"/>
    <w:rsid w:val="003D6DC2"/>
    <w:rsid w:val="003D73A2"/>
    <w:rsid w:val="003D7E80"/>
    <w:rsid w:val="003E20D8"/>
    <w:rsid w:val="003E24AA"/>
    <w:rsid w:val="003E2AE8"/>
    <w:rsid w:val="003E2E78"/>
    <w:rsid w:val="003E2EC2"/>
    <w:rsid w:val="003E3454"/>
    <w:rsid w:val="003E388B"/>
    <w:rsid w:val="003E41F6"/>
    <w:rsid w:val="003E4DA8"/>
    <w:rsid w:val="003E5280"/>
    <w:rsid w:val="003E5FC9"/>
    <w:rsid w:val="003E66D5"/>
    <w:rsid w:val="003E6831"/>
    <w:rsid w:val="003E6C8F"/>
    <w:rsid w:val="003E76F3"/>
    <w:rsid w:val="003E78F3"/>
    <w:rsid w:val="003F053C"/>
    <w:rsid w:val="003F18F8"/>
    <w:rsid w:val="003F1F74"/>
    <w:rsid w:val="003F2C1D"/>
    <w:rsid w:val="003F2C94"/>
    <w:rsid w:val="003F447A"/>
    <w:rsid w:val="003F4633"/>
    <w:rsid w:val="003F4AEF"/>
    <w:rsid w:val="003F4FF4"/>
    <w:rsid w:val="003F5030"/>
    <w:rsid w:val="003F5A02"/>
    <w:rsid w:val="003F5F01"/>
    <w:rsid w:val="003F61BC"/>
    <w:rsid w:val="003F6D15"/>
    <w:rsid w:val="003F7701"/>
    <w:rsid w:val="003F7BF1"/>
    <w:rsid w:val="003F7E80"/>
    <w:rsid w:val="004013CD"/>
    <w:rsid w:val="00401F7A"/>
    <w:rsid w:val="004022C6"/>
    <w:rsid w:val="0040324B"/>
    <w:rsid w:val="00403B30"/>
    <w:rsid w:val="00404FEB"/>
    <w:rsid w:val="00405186"/>
    <w:rsid w:val="004063A0"/>
    <w:rsid w:val="00407592"/>
    <w:rsid w:val="00410053"/>
    <w:rsid w:val="0041067F"/>
    <w:rsid w:val="00410838"/>
    <w:rsid w:val="0041123B"/>
    <w:rsid w:val="00411BE8"/>
    <w:rsid w:val="00411F87"/>
    <w:rsid w:val="0041206D"/>
    <w:rsid w:val="004123D0"/>
    <w:rsid w:val="00413136"/>
    <w:rsid w:val="0041380E"/>
    <w:rsid w:val="00413B72"/>
    <w:rsid w:val="00413C6D"/>
    <w:rsid w:val="004143F1"/>
    <w:rsid w:val="00414531"/>
    <w:rsid w:val="00414594"/>
    <w:rsid w:val="00415B3D"/>
    <w:rsid w:val="00415F38"/>
    <w:rsid w:val="00416593"/>
    <w:rsid w:val="00416612"/>
    <w:rsid w:val="00420C3C"/>
    <w:rsid w:val="00420F1B"/>
    <w:rsid w:val="004227B2"/>
    <w:rsid w:val="00422C66"/>
    <w:rsid w:val="004236F1"/>
    <w:rsid w:val="00424FC4"/>
    <w:rsid w:val="00426249"/>
    <w:rsid w:val="00427830"/>
    <w:rsid w:val="004279D0"/>
    <w:rsid w:val="0043086A"/>
    <w:rsid w:val="00430BC5"/>
    <w:rsid w:val="004319D2"/>
    <w:rsid w:val="00431BE2"/>
    <w:rsid w:val="0043227A"/>
    <w:rsid w:val="00432F50"/>
    <w:rsid w:val="004346EB"/>
    <w:rsid w:val="00434F05"/>
    <w:rsid w:val="00435CC6"/>
    <w:rsid w:val="004362DD"/>
    <w:rsid w:val="00437210"/>
    <w:rsid w:val="00437BFD"/>
    <w:rsid w:val="004401E0"/>
    <w:rsid w:val="004410BC"/>
    <w:rsid w:val="00442F8D"/>
    <w:rsid w:val="00444858"/>
    <w:rsid w:val="0044488B"/>
    <w:rsid w:val="0044594D"/>
    <w:rsid w:val="00445A6F"/>
    <w:rsid w:val="004463EE"/>
    <w:rsid w:val="00446A70"/>
    <w:rsid w:val="00446ABE"/>
    <w:rsid w:val="0045074F"/>
    <w:rsid w:val="004517C5"/>
    <w:rsid w:val="00451915"/>
    <w:rsid w:val="00451C16"/>
    <w:rsid w:val="00451F9B"/>
    <w:rsid w:val="00452046"/>
    <w:rsid w:val="00452912"/>
    <w:rsid w:val="00454A78"/>
    <w:rsid w:val="00454B05"/>
    <w:rsid w:val="004552EB"/>
    <w:rsid w:val="004559C2"/>
    <w:rsid w:val="00455BDA"/>
    <w:rsid w:val="00455E29"/>
    <w:rsid w:val="00457F4E"/>
    <w:rsid w:val="00460768"/>
    <w:rsid w:val="00460A74"/>
    <w:rsid w:val="00461C83"/>
    <w:rsid w:val="00461D0C"/>
    <w:rsid w:val="00463484"/>
    <w:rsid w:val="0046390F"/>
    <w:rsid w:val="00463B2E"/>
    <w:rsid w:val="0046440C"/>
    <w:rsid w:val="00465A25"/>
    <w:rsid w:val="004665C8"/>
    <w:rsid w:val="00467013"/>
    <w:rsid w:val="004671F3"/>
    <w:rsid w:val="004706E0"/>
    <w:rsid w:val="00470E19"/>
    <w:rsid w:val="00471D2E"/>
    <w:rsid w:val="00472E54"/>
    <w:rsid w:val="00472E82"/>
    <w:rsid w:val="00473DBD"/>
    <w:rsid w:val="00473FC0"/>
    <w:rsid w:val="004744C4"/>
    <w:rsid w:val="00475618"/>
    <w:rsid w:val="0047567C"/>
    <w:rsid w:val="00475E8A"/>
    <w:rsid w:val="0047759C"/>
    <w:rsid w:val="00480A75"/>
    <w:rsid w:val="004819C8"/>
    <w:rsid w:val="00481C66"/>
    <w:rsid w:val="00482570"/>
    <w:rsid w:val="0048376B"/>
    <w:rsid w:val="00484622"/>
    <w:rsid w:val="00486E85"/>
    <w:rsid w:val="0048721A"/>
    <w:rsid w:val="004902C9"/>
    <w:rsid w:val="00490565"/>
    <w:rsid w:val="00491853"/>
    <w:rsid w:val="00492B84"/>
    <w:rsid w:val="004930A9"/>
    <w:rsid w:val="00493A8A"/>
    <w:rsid w:val="004954FD"/>
    <w:rsid w:val="00496986"/>
    <w:rsid w:val="00496B04"/>
    <w:rsid w:val="0049743F"/>
    <w:rsid w:val="00497799"/>
    <w:rsid w:val="00497F26"/>
    <w:rsid w:val="004A04D6"/>
    <w:rsid w:val="004A0774"/>
    <w:rsid w:val="004A0EEB"/>
    <w:rsid w:val="004A1EC3"/>
    <w:rsid w:val="004A2C5A"/>
    <w:rsid w:val="004A371A"/>
    <w:rsid w:val="004A4BAB"/>
    <w:rsid w:val="004A513B"/>
    <w:rsid w:val="004A653D"/>
    <w:rsid w:val="004A722D"/>
    <w:rsid w:val="004B044E"/>
    <w:rsid w:val="004B10F1"/>
    <w:rsid w:val="004B146A"/>
    <w:rsid w:val="004B1633"/>
    <w:rsid w:val="004B1825"/>
    <w:rsid w:val="004B2049"/>
    <w:rsid w:val="004B2640"/>
    <w:rsid w:val="004B3719"/>
    <w:rsid w:val="004B477A"/>
    <w:rsid w:val="004B4937"/>
    <w:rsid w:val="004B5061"/>
    <w:rsid w:val="004B524E"/>
    <w:rsid w:val="004B5310"/>
    <w:rsid w:val="004B58D4"/>
    <w:rsid w:val="004B6119"/>
    <w:rsid w:val="004B6C3C"/>
    <w:rsid w:val="004B6D1A"/>
    <w:rsid w:val="004B747C"/>
    <w:rsid w:val="004C0ACD"/>
    <w:rsid w:val="004C0C3B"/>
    <w:rsid w:val="004C1493"/>
    <w:rsid w:val="004C2742"/>
    <w:rsid w:val="004C2944"/>
    <w:rsid w:val="004C2D42"/>
    <w:rsid w:val="004C2F39"/>
    <w:rsid w:val="004C348C"/>
    <w:rsid w:val="004C3856"/>
    <w:rsid w:val="004C434F"/>
    <w:rsid w:val="004C4A0E"/>
    <w:rsid w:val="004C5226"/>
    <w:rsid w:val="004C53BB"/>
    <w:rsid w:val="004C623D"/>
    <w:rsid w:val="004C66B4"/>
    <w:rsid w:val="004C7558"/>
    <w:rsid w:val="004C770B"/>
    <w:rsid w:val="004C7AD9"/>
    <w:rsid w:val="004D06E3"/>
    <w:rsid w:val="004D1029"/>
    <w:rsid w:val="004D1ABD"/>
    <w:rsid w:val="004D21ED"/>
    <w:rsid w:val="004D2668"/>
    <w:rsid w:val="004D290D"/>
    <w:rsid w:val="004D3469"/>
    <w:rsid w:val="004D359E"/>
    <w:rsid w:val="004D36BF"/>
    <w:rsid w:val="004D6D68"/>
    <w:rsid w:val="004E18DC"/>
    <w:rsid w:val="004E2007"/>
    <w:rsid w:val="004E2F3D"/>
    <w:rsid w:val="004E31B9"/>
    <w:rsid w:val="004E3233"/>
    <w:rsid w:val="004E3319"/>
    <w:rsid w:val="004E38BA"/>
    <w:rsid w:val="004E38D8"/>
    <w:rsid w:val="004E414E"/>
    <w:rsid w:val="004E60FA"/>
    <w:rsid w:val="004E6146"/>
    <w:rsid w:val="004E6254"/>
    <w:rsid w:val="004E6305"/>
    <w:rsid w:val="004E6537"/>
    <w:rsid w:val="004E7987"/>
    <w:rsid w:val="004F0033"/>
    <w:rsid w:val="004F0738"/>
    <w:rsid w:val="004F0CDE"/>
    <w:rsid w:val="004F1484"/>
    <w:rsid w:val="004F1649"/>
    <w:rsid w:val="004F24A3"/>
    <w:rsid w:val="004F3707"/>
    <w:rsid w:val="004F3A8F"/>
    <w:rsid w:val="004F3B4C"/>
    <w:rsid w:val="004F493C"/>
    <w:rsid w:val="004F568D"/>
    <w:rsid w:val="004F588D"/>
    <w:rsid w:val="004F5ABF"/>
    <w:rsid w:val="004F6416"/>
    <w:rsid w:val="004F65AC"/>
    <w:rsid w:val="004F70FA"/>
    <w:rsid w:val="004F79CA"/>
    <w:rsid w:val="004F7A67"/>
    <w:rsid w:val="004F7EB2"/>
    <w:rsid w:val="005010A8"/>
    <w:rsid w:val="0050175B"/>
    <w:rsid w:val="005031D6"/>
    <w:rsid w:val="0050535E"/>
    <w:rsid w:val="005056D5"/>
    <w:rsid w:val="00505DB4"/>
    <w:rsid w:val="00507E12"/>
    <w:rsid w:val="00510282"/>
    <w:rsid w:val="005114C7"/>
    <w:rsid w:val="00512B4C"/>
    <w:rsid w:val="00514C49"/>
    <w:rsid w:val="00515530"/>
    <w:rsid w:val="00515BCE"/>
    <w:rsid w:val="00515E7B"/>
    <w:rsid w:val="005168D4"/>
    <w:rsid w:val="0051734F"/>
    <w:rsid w:val="005175FB"/>
    <w:rsid w:val="0051770B"/>
    <w:rsid w:val="00520135"/>
    <w:rsid w:val="005202F1"/>
    <w:rsid w:val="005207B6"/>
    <w:rsid w:val="005217A3"/>
    <w:rsid w:val="00521A37"/>
    <w:rsid w:val="00522138"/>
    <w:rsid w:val="005222E7"/>
    <w:rsid w:val="0052280A"/>
    <w:rsid w:val="00523172"/>
    <w:rsid w:val="00523EDD"/>
    <w:rsid w:val="005245B4"/>
    <w:rsid w:val="005250E5"/>
    <w:rsid w:val="0052621A"/>
    <w:rsid w:val="005263D1"/>
    <w:rsid w:val="00526CE5"/>
    <w:rsid w:val="005275AE"/>
    <w:rsid w:val="00527C83"/>
    <w:rsid w:val="00531293"/>
    <w:rsid w:val="0053137E"/>
    <w:rsid w:val="005321B2"/>
    <w:rsid w:val="00532388"/>
    <w:rsid w:val="0053261F"/>
    <w:rsid w:val="0053379C"/>
    <w:rsid w:val="005339B7"/>
    <w:rsid w:val="00534827"/>
    <w:rsid w:val="00534C3E"/>
    <w:rsid w:val="0053504D"/>
    <w:rsid w:val="005357F7"/>
    <w:rsid w:val="00535990"/>
    <w:rsid w:val="00535ED6"/>
    <w:rsid w:val="00537E8C"/>
    <w:rsid w:val="00540D30"/>
    <w:rsid w:val="00541252"/>
    <w:rsid w:val="00541FD5"/>
    <w:rsid w:val="0054214F"/>
    <w:rsid w:val="00542422"/>
    <w:rsid w:val="005424D4"/>
    <w:rsid w:val="005429CE"/>
    <w:rsid w:val="00542A47"/>
    <w:rsid w:val="00542BD2"/>
    <w:rsid w:val="00542F42"/>
    <w:rsid w:val="00543B04"/>
    <w:rsid w:val="00543FF1"/>
    <w:rsid w:val="005445E7"/>
    <w:rsid w:val="0054519D"/>
    <w:rsid w:val="005462B0"/>
    <w:rsid w:val="005506FD"/>
    <w:rsid w:val="00553559"/>
    <w:rsid w:val="00553FED"/>
    <w:rsid w:val="00554064"/>
    <w:rsid w:val="005541A5"/>
    <w:rsid w:val="0055421F"/>
    <w:rsid w:val="0055436C"/>
    <w:rsid w:val="005552FC"/>
    <w:rsid w:val="00555619"/>
    <w:rsid w:val="00556D55"/>
    <w:rsid w:val="00557889"/>
    <w:rsid w:val="00557CF1"/>
    <w:rsid w:val="00560226"/>
    <w:rsid w:val="00560AB1"/>
    <w:rsid w:val="00560D97"/>
    <w:rsid w:val="005613E3"/>
    <w:rsid w:val="005630E2"/>
    <w:rsid w:val="00564841"/>
    <w:rsid w:val="00564A96"/>
    <w:rsid w:val="00564EF8"/>
    <w:rsid w:val="005666E4"/>
    <w:rsid w:val="00566A65"/>
    <w:rsid w:val="00570244"/>
    <w:rsid w:val="00570452"/>
    <w:rsid w:val="005719C9"/>
    <w:rsid w:val="00572120"/>
    <w:rsid w:val="00572C10"/>
    <w:rsid w:val="005734A7"/>
    <w:rsid w:val="005740EA"/>
    <w:rsid w:val="00574803"/>
    <w:rsid w:val="005749D4"/>
    <w:rsid w:val="00574B92"/>
    <w:rsid w:val="00575423"/>
    <w:rsid w:val="00576E5E"/>
    <w:rsid w:val="00576FD5"/>
    <w:rsid w:val="00577F55"/>
    <w:rsid w:val="005809B6"/>
    <w:rsid w:val="00580F90"/>
    <w:rsid w:val="00581B6D"/>
    <w:rsid w:val="00581EE7"/>
    <w:rsid w:val="0058219F"/>
    <w:rsid w:val="00582A7C"/>
    <w:rsid w:val="00584632"/>
    <w:rsid w:val="00584755"/>
    <w:rsid w:val="00584FC3"/>
    <w:rsid w:val="00587348"/>
    <w:rsid w:val="00590425"/>
    <w:rsid w:val="005905FE"/>
    <w:rsid w:val="00590922"/>
    <w:rsid w:val="00591AC2"/>
    <w:rsid w:val="00591CAC"/>
    <w:rsid w:val="00592BCE"/>
    <w:rsid w:val="00593E59"/>
    <w:rsid w:val="005950E0"/>
    <w:rsid w:val="00595579"/>
    <w:rsid w:val="0059569D"/>
    <w:rsid w:val="00595938"/>
    <w:rsid w:val="00595A59"/>
    <w:rsid w:val="00596786"/>
    <w:rsid w:val="0059696D"/>
    <w:rsid w:val="005A0310"/>
    <w:rsid w:val="005A1F32"/>
    <w:rsid w:val="005A25CC"/>
    <w:rsid w:val="005A2A3D"/>
    <w:rsid w:val="005A611C"/>
    <w:rsid w:val="005A7D1C"/>
    <w:rsid w:val="005B0BAA"/>
    <w:rsid w:val="005B10FD"/>
    <w:rsid w:val="005B1788"/>
    <w:rsid w:val="005B1B37"/>
    <w:rsid w:val="005B2DF1"/>
    <w:rsid w:val="005B36A7"/>
    <w:rsid w:val="005B45DE"/>
    <w:rsid w:val="005B4895"/>
    <w:rsid w:val="005B504B"/>
    <w:rsid w:val="005B6238"/>
    <w:rsid w:val="005B67A9"/>
    <w:rsid w:val="005B69A1"/>
    <w:rsid w:val="005C1323"/>
    <w:rsid w:val="005C1D23"/>
    <w:rsid w:val="005C26DA"/>
    <w:rsid w:val="005C3069"/>
    <w:rsid w:val="005C3222"/>
    <w:rsid w:val="005C33FF"/>
    <w:rsid w:val="005C4C44"/>
    <w:rsid w:val="005C58D5"/>
    <w:rsid w:val="005C7880"/>
    <w:rsid w:val="005D00AA"/>
    <w:rsid w:val="005D02BB"/>
    <w:rsid w:val="005D03CF"/>
    <w:rsid w:val="005D05F6"/>
    <w:rsid w:val="005D14EF"/>
    <w:rsid w:val="005D1F92"/>
    <w:rsid w:val="005D20AE"/>
    <w:rsid w:val="005D4348"/>
    <w:rsid w:val="005D4DF3"/>
    <w:rsid w:val="005D4EFC"/>
    <w:rsid w:val="005D4FB6"/>
    <w:rsid w:val="005D50BB"/>
    <w:rsid w:val="005D577E"/>
    <w:rsid w:val="005D6812"/>
    <w:rsid w:val="005D742E"/>
    <w:rsid w:val="005D7683"/>
    <w:rsid w:val="005D7AC8"/>
    <w:rsid w:val="005E0293"/>
    <w:rsid w:val="005E042D"/>
    <w:rsid w:val="005E068D"/>
    <w:rsid w:val="005E1074"/>
    <w:rsid w:val="005E4AB5"/>
    <w:rsid w:val="005E5767"/>
    <w:rsid w:val="005E5F48"/>
    <w:rsid w:val="005E705E"/>
    <w:rsid w:val="005E7CA2"/>
    <w:rsid w:val="005E7FB4"/>
    <w:rsid w:val="005E7FE0"/>
    <w:rsid w:val="005F0E94"/>
    <w:rsid w:val="005F24F1"/>
    <w:rsid w:val="005F3C0B"/>
    <w:rsid w:val="005F4706"/>
    <w:rsid w:val="005F4744"/>
    <w:rsid w:val="005F549E"/>
    <w:rsid w:val="005F56C4"/>
    <w:rsid w:val="005F5AA3"/>
    <w:rsid w:val="005F6BB7"/>
    <w:rsid w:val="005F7066"/>
    <w:rsid w:val="006000CA"/>
    <w:rsid w:val="00600D67"/>
    <w:rsid w:val="00601B3D"/>
    <w:rsid w:val="00602280"/>
    <w:rsid w:val="00602CAA"/>
    <w:rsid w:val="006044BC"/>
    <w:rsid w:val="00605253"/>
    <w:rsid w:val="006055C4"/>
    <w:rsid w:val="0060608D"/>
    <w:rsid w:val="00606F21"/>
    <w:rsid w:val="00610110"/>
    <w:rsid w:val="00611287"/>
    <w:rsid w:val="006121EB"/>
    <w:rsid w:val="006142D4"/>
    <w:rsid w:val="006143E7"/>
    <w:rsid w:val="006156E6"/>
    <w:rsid w:val="00615E9C"/>
    <w:rsid w:val="0061685D"/>
    <w:rsid w:val="00617628"/>
    <w:rsid w:val="006203FE"/>
    <w:rsid w:val="0062278D"/>
    <w:rsid w:val="0062284F"/>
    <w:rsid w:val="00622D48"/>
    <w:rsid w:val="00623C4B"/>
    <w:rsid w:val="006241EE"/>
    <w:rsid w:val="00625B82"/>
    <w:rsid w:val="00626935"/>
    <w:rsid w:val="00626DC0"/>
    <w:rsid w:val="00627315"/>
    <w:rsid w:val="00627649"/>
    <w:rsid w:val="00627819"/>
    <w:rsid w:val="00627BFA"/>
    <w:rsid w:val="0063011D"/>
    <w:rsid w:val="006309A0"/>
    <w:rsid w:val="00630CF9"/>
    <w:rsid w:val="006325C0"/>
    <w:rsid w:val="0063342C"/>
    <w:rsid w:val="00633AF1"/>
    <w:rsid w:val="00635371"/>
    <w:rsid w:val="00635F14"/>
    <w:rsid w:val="00636DE9"/>
    <w:rsid w:val="00636E27"/>
    <w:rsid w:val="00637B19"/>
    <w:rsid w:val="00642338"/>
    <w:rsid w:val="00642B3D"/>
    <w:rsid w:val="00643B52"/>
    <w:rsid w:val="00645099"/>
    <w:rsid w:val="00646CEC"/>
    <w:rsid w:val="00647135"/>
    <w:rsid w:val="006472FB"/>
    <w:rsid w:val="006475B6"/>
    <w:rsid w:val="006505DE"/>
    <w:rsid w:val="00650B3A"/>
    <w:rsid w:val="0065112C"/>
    <w:rsid w:val="006516DB"/>
    <w:rsid w:val="00651943"/>
    <w:rsid w:val="006529F2"/>
    <w:rsid w:val="00653319"/>
    <w:rsid w:val="006560DD"/>
    <w:rsid w:val="006569A6"/>
    <w:rsid w:val="00656ABB"/>
    <w:rsid w:val="00657672"/>
    <w:rsid w:val="00657C5D"/>
    <w:rsid w:val="00657E53"/>
    <w:rsid w:val="00660808"/>
    <w:rsid w:val="00662175"/>
    <w:rsid w:val="006630EA"/>
    <w:rsid w:val="0066312E"/>
    <w:rsid w:val="00665B2C"/>
    <w:rsid w:val="00666F0D"/>
    <w:rsid w:val="00667F72"/>
    <w:rsid w:val="00670111"/>
    <w:rsid w:val="00670D2E"/>
    <w:rsid w:val="00671722"/>
    <w:rsid w:val="00673145"/>
    <w:rsid w:val="00673546"/>
    <w:rsid w:val="00673CDF"/>
    <w:rsid w:val="0067528E"/>
    <w:rsid w:val="0067543F"/>
    <w:rsid w:val="006767D4"/>
    <w:rsid w:val="006773B3"/>
    <w:rsid w:val="006777A8"/>
    <w:rsid w:val="00677D32"/>
    <w:rsid w:val="006801EE"/>
    <w:rsid w:val="00681ABF"/>
    <w:rsid w:val="00681FF0"/>
    <w:rsid w:val="0068224C"/>
    <w:rsid w:val="00682A49"/>
    <w:rsid w:val="00684BB2"/>
    <w:rsid w:val="00684FCE"/>
    <w:rsid w:val="00685A0C"/>
    <w:rsid w:val="00685FD1"/>
    <w:rsid w:val="00686737"/>
    <w:rsid w:val="006869D6"/>
    <w:rsid w:val="00690003"/>
    <w:rsid w:val="006911B8"/>
    <w:rsid w:val="00692A76"/>
    <w:rsid w:val="0069389D"/>
    <w:rsid w:val="00694B5C"/>
    <w:rsid w:val="006954A3"/>
    <w:rsid w:val="00695B74"/>
    <w:rsid w:val="00695D0C"/>
    <w:rsid w:val="00695DCA"/>
    <w:rsid w:val="006978F0"/>
    <w:rsid w:val="006979B3"/>
    <w:rsid w:val="006A00C7"/>
    <w:rsid w:val="006A018C"/>
    <w:rsid w:val="006A22D4"/>
    <w:rsid w:val="006A2610"/>
    <w:rsid w:val="006A3131"/>
    <w:rsid w:val="006A3373"/>
    <w:rsid w:val="006A3930"/>
    <w:rsid w:val="006A40BB"/>
    <w:rsid w:val="006A4D7A"/>
    <w:rsid w:val="006A6B0B"/>
    <w:rsid w:val="006A70B8"/>
    <w:rsid w:val="006A71A7"/>
    <w:rsid w:val="006A72CC"/>
    <w:rsid w:val="006A7785"/>
    <w:rsid w:val="006A77E7"/>
    <w:rsid w:val="006B2471"/>
    <w:rsid w:val="006B2832"/>
    <w:rsid w:val="006B30B7"/>
    <w:rsid w:val="006B39B7"/>
    <w:rsid w:val="006B46A1"/>
    <w:rsid w:val="006B4D7A"/>
    <w:rsid w:val="006B52F9"/>
    <w:rsid w:val="006B59C9"/>
    <w:rsid w:val="006B60B0"/>
    <w:rsid w:val="006B6266"/>
    <w:rsid w:val="006B73E8"/>
    <w:rsid w:val="006B7413"/>
    <w:rsid w:val="006B7EAA"/>
    <w:rsid w:val="006C0925"/>
    <w:rsid w:val="006C2836"/>
    <w:rsid w:val="006C3FC2"/>
    <w:rsid w:val="006C414D"/>
    <w:rsid w:val="006C4A63"/>
    <w:rsid w:val="006C5EDC"/>
    <w:rsid w:val="006C7771"/>
    <w:rsid w:val="006D04FA"/>
    <w:rsid w:val="006D13A9"/>
    <w:rsid w:val="006D1C44"/>
    <w:rsid w:val="006D2353"/>
    <w:rsid w:val="006D2E8D"/>
    <w:rsid w:val="006D4725"/>
    <w:rsid w:val="006D4758"/>
    <w:rsid w:val="006D59BD"/>
    <w:rsid w:val="006D61F9"/>
    <w:rsid w:val="006D6BBD"/>
    <w:rsid w:val="006D6D8B"/>
    <w:rsid w:val="006D7CB5"/>
    <w:rsid w:val="006E0E8E"/>
    <w:rsid w:val="006E1057"/>
    <w:rsid w:val="006E1674"/>
    <w:rsid w:val="006E2CA7"/>
    <w:rsid w:val="006E5018"/>
    <w:rsid w:val="006F0325"/>
    <w:rsid w:val="006F0C74"/>
    <w:rsid w:val="006F34EF"/>
    <w:rsid w:val="006F380A"/>
    <w:rsid w:val="006F3ADC"/>
    <w:rsid w:val="006F3B8D"/>
    <w:rsid w:val="006F40AC"/>
    <w:rsid w:val="006F58E6"/>
    <w:rsid w:val="006F6ACB"/>
    <w:rsid w:val="006F702C"/>
    <w:rsid w:val="0070033F"/>
    <w:rsid w:val="00700414"/>
    <w:rsid w:val="00700817"/>
    <w:rsid w:val="00700B64"/>
    <w:rsid w:val="00703EF4"/>
    <w:rsid w:val="00704D19"/>
    <w:rsid w:val="007066DE"/>
    <w:rsid w:val="00710832"/>
    <w:rsid w:val="00712BD6"/>
    <w:rsid w:val="00712E06"/>
    <w:rsid w:val="00712F4B"/>
    <w:rsid w:val="00712F9E"/>
    <w:rsid w:val="00713FE5"/>
    <w:rsid w:val="007140D5"/>
    <w:rsid w:val="00714983"/>
    <w:rsid w:val="00714A95"/>
    <w:rsid w:val="00714CF1"/>
    <w:rsid w:val="00715281"/>
    <w:rsid w:val="00716585"/>
    <w:rsid w:val="00716C97"/>
    <w:rsid w:val="007171CA"/>
    <w:rsid w:val="007178FA"/>
    <w:rsid w:val="00720295"/>
    <w:rsid w:val="0072239B"/>
    <w:rsid w:val="0072252F"/>
    <w:rsid w:val="00722963"/>
    <w:rsid w:val="00722B74"/>
    <w:rsid w:val="0072330D"/>
    <w:rsid w:val="00723ED3"/>
    <w:rsid w:val="007243E0"/>
    <w:rsid w:val="007245FA"/>
    <w:rsid w:val="00726888"/>
    <w:rsid w:val="00727B37"/>
    <w:rsid w:val="00730418"/>
    <w:rsid w:val="00730D24"/>
    <w:rsid w:val="007313D3"/>
    <w:rsid w:val="007314C3"/>
    <w:rsid w:val="00731DBC"/>
    <w:rsid w:val="00732A2C"/>
    <w:rsid w:val="00733BA9"/>
    <w:rsid w:val="00734AD4"/>
    <w:rsid w:val="00736F79"/>
    <w:rsid w:val="007378DB"/>
    <w:rsid w:val="00737A21"/>
    <w:rsid w:val="00737C41"/>
    <w:rsid w:val="0074026E"/>
    <w:rsid w:val="00741361"/>
    <w:rsid w:val="00741AB7"/>
    <w:rsid w:val="00742600"/>
    <w:rsid w:val="00742B21"/>
    <w:rsid w:val="00744BC7"/>
    <w:rsid w:val="007454FE"/>
    <w:rsid w:val="0074717B"/>
    <w:rsid w:val="00750D55"/>
    <w:rsid w:val="00750D94"/>
    <w:rsid w:val="0075158E"/>
    <w:rsid w:val="00751D15"/>
    <w:rsid w:val="00751D94"/>
    <w:rsid w:val="00752B47"/>
    <w:rsid w:val="00754214"/>
    <w:rsid w:val="00755682"/>
    <w:rsid w:val="00755929"/>
    <w:rsid w:val="00755A6C"/>
    <w:rsid w:val="00755D02"/>
    <w:rsid w:val="007604BD"/>
    <w:rsid w:val="007613CD"/>
    <w:rsid w:val="0076183E"/>
    <w:rsid w:val="00761A51"/>
    <w:rsid w:val="00761F16"/>
    <w:rsid w:val="00763095"/>
    <w:rsid w:val="007642F6"/>
    <w:rsid w:val="007645E5"/>
    <w:rsid w:val="00764E2F"/>
    <w:rsid w:val="0076536C"/>
    <w:rsid w:val="00765DF8"/>
    <w:rsid w:val="00766F8B"/>
    <w:rsid w:val="007671CF"/>
    <w:rsid w:val="0077017B"/>
    <w:rsid w:val="00770282"/>
    <w:rsid w:val="00770C4A"/>
    <w:rsid w:val="00772C0C"/>
    <w:rsid w:val="00772C41"/>
    <w:rsid w:val="00773094"/>
    <w:rsid w:val="00773808"/>
    <w:rsid w:val="00773A41"/>
    <w:rsid w:val="00774493"/>
    <w:rsid w:val="007749D8"/>
    <w:rsid w:val="00775430"/>
    <w:rsid w:val="00775F86"/>
    <w:rsid w:val="0077628F"/>
    <w:rsid w:val="007768BD"/>
    <w:rsid w:val="00776B00"/>
    <w:rsid w:val="00776DF4"/>
    <w:rsid w:val="00777DF9"/>
    <w:rsid w:val="0078170F"/>
    <w:rsid w:val="0078210A"/>
    <w:rsid w:val="00782872"/>
    <w:rsid w:val="00783BAE"/>
    <w:rsid w:val="00783E7D"/>
    <w:rsid w:val="00784DCF"/>
    <w:rsid w:val="00784F4B"/>
    <w:rsid w:val="00785C8D"/>
    <w:rsid w:val="00787C6D"/>
    <w:rsid w:val="0079000C"/>
    <w:rsid w:val="007917B6"/>
    <w:rsid w:val="00793927"/>
    <w:rsid w:val="0079415F"/>
    <w:rsid w:val="0079496B"/>
    <w:rsid w:val="00795AD0"/>
    <w:rsid w:val="00795BEE"/>
    <w:rsid w:val="0079629C"/>
    <w:rsid w:val="007A07A5"/>
    <w:rsid w:val="007A0996"/>
    <w:rsid w:val="007A1560"/>
    <w:rsid w:val="007A2214"/>
    <w:rsid w:val="007A3B7F"/>
    <w:rsid w:val="007A485D"/>
    <w:rsid w:val="007A4E14"/>
    <w:rsid w:val="007A57F5"/>
    <w:rsid w:val="007A5BB8"/>
    <w:rsid w:val="007A61D0"/>
    <w:rsid w:val="007A6C5E"/>
    <w:rsid w:val="007A6DCB"/>
    <w:rsid w:val="007A6FA8"/>
    <w:rsid w:val="007B0AEE"/>
    <w:rsid w:val="007B0DFB"/>
    <w:rsid w:val="007B215E"/>
    <w:rsid w:val="007B249E"/>
    <w:rsid w:val="007B288E"/>
    <w:rsid w:val="007B28F3"/>
    <w:rsid w:val="007B3034"/>
    <w:rsid w:val="007B32A3"/>
    <w:rsid w:val="007B37A6"/>
    <w:rsid w:val="007B3DE9"/>
    <w:rsid w:val="007B5709"/>
    <w:rsid w:val="007B6F20"/>
    <w:rsid w:val="007C0591"/>
    <w:rsid w:val="007C1244"/>
    <w:rsid w:val="007C1D31"/>
    <w:rsid w:val="007C2B0D"/>
    <w:rsid w:val="007C3054"/>
    <w:rsid w:val="007C34A5"/>
    <w:rsid w:val="007C409D"/>
    <w:rsid w:val="007C5341"/>
    <w:rsid w:val="007C55AD"/>
    <w:rsid w:val="007C5636"/>
    <w:rsid w:val="007C6B68"/>
    <w:rsid w:val="007C74EB"/>
    <w:rsid w:val="007D0278"/>
    <w:rsid w:val="007D36E2"/>
    <w:rsid w:val="007D414C"/>
    <w:rsid w:val="007D4C2C"/>
    <w:rsid w:val="007D4D42"/>
    <w:rsid w:val="007D594F"/>
    <w:rsid w:val="007D697C"/>
    <w:rsid w:val="007E0001"/>
    <w:rsid w:val="007E0ED4"/>
    <w:rsid w:val="007E174E"/>
    <w:rsid w:val="007E1801"/>
    <w:rsid w:val="007E3B44"/>
    <w:rsid w:val="007E4DE0"/>
    <w:rsid w:val="007E55D1"/>
    <w:rsid w:val="007E5C2D"/>
    <w:rsid w:val="007E6BD6"/>
    <w:rsid w:val="007E7B32"/>
    <w:rsid w:val="007E7BEA"/>
    <w:rsid w:val="007E7F48"/>
    <w:rsid w:val="007F063A"/>
    <w:rsid w:val="007F0714"/>
    <w:rsid w:val="007F1805"/>
    <w:rsid w:val="007F1FBB"/>
    <w:rsid w:val="007F274B"/>
    <w:rsid w:val="007F571B"/>
    <w:rsid w:val="007F633A"/>
    <w:rsid w:val="007F67AD"/>
    <w:rsid w:val="007F762D"/>
    <w:rsid w:val="007F7907"/>
    <w:rsid w:val="007F7AD8"/>
    <w:rsid w:val="007F7D1B"/>
    <w:rsid w:val="0080032D"/>
    <w:rsid w:val="008004DE"/>
    <w:rsid w:val="00800C5E"/>
    <w:rsid w:val="00800D44"/>
    <w:rsid w:val="00800DC7"/>
    <w:rsid w:val="00801928"/>
    <w:rsid w:val="008028AA"/>
    <w:rsid w:val="00802B4F"/>
    <w:rsid w:val="00802DF1"/>
    <w:rsid w:val="0080342B"/>
    <w:rsid w:val="0080347B"/>
    <w:rsid w:val="008049BD"/>
    <w:rsid w:val="00804A67"/>
    <w:rsid w:val="00804F65"/>
    <w:rsid w:val="008050E4"/>
    <w:rsid w:val="008054DA"/>
    <w:rsid w:val="00806122"/>
    <w:rsid w:val="00806231"/>
    <w:rsid w:val="008070BD"/>
    <w:rsid w:val="00811D85"/>
    <w:rsid w:val="00812064"/>
    <w:rsid w:val="0081286B"/>
    <w:rsid w:val="00813585"/>
    <w:rsid w:val="0081414F"/>
    <w:rsid w:val="008145D7"/>
    <w:rsid w:val="00814F67"/>
    <w:rsid w:val="00815596"/>
    <w:rsid w:val="008175D7"/>
    <w:rsid w:val="00817B51"/>
    <w:rsid w:val="00817C20"/>
    <w:rsid w:val="008203D6"/>
    <w:rsid w:val="008206D5"/>
    <w:rsid w:val="00820B71"/>
    <w:rsid w:val="00823AA4"/>
    <w:rsid w:val="00826ED4"/>
    <w:rsid w:val="00827D18"/>
    <w:rsid w:val="0083126E"/>
    <w:rsid w:val="0083202F"/>
    <w:rsid w:val="008328BC"/>
    <w:rsid w:val="00832E23"/>
    <w:rsid w:val="00832EC8"/>
    <w:rsid w:val="008332B6"/>
    <w:rsid w:val="008338C3"/>
    <w:rsid w:val="008355E8"/>
    <w:rsid w:val="00835918"/>
    <w:rsid w:val="00835C80"/>
    <w:rsid w:val="00836ECE"/>
    <w:rsid w:val="00840864"/>
    <w:rsid w:val="008408FA"/>
    <w:rsid w:val="008429D9"/>
    <w:rsid w:val="00842C85"/>
    <w:rsid w:val="008434B9"/>
    <w:rsid w:val="00844776"/>
    <w:rsid w:val="00845D04"/>
    <w:rsid w:val="00845D31"/>
    <w:rsid w:val="00846A93"/>
    <w:rsid w:val="008470DE"/>
    <w:rsid w:val="00850B03"/>
    <w:rsid w:val="00851026"/>
    <w:rsid w:val="00851AC3"/>
    <w:rsid w:val="00852EE7"/>
    <w:rsid w:val="0085445A"/>
    <w:rsid w:val="00855F64"/>
    <w:rsid w:val="00856403"/>
    <w:rsid w:val="00856750"/>
    <w:rsid w:val="00856CE9"/>
    <w:rsid w:val="00860A64"/>
    <w:rsid w:val="00862061"/>
    <w:rsid w:val="00862132"/>
    <w:rsid w:val="00862EC5"/>
    <w:rsid w:val="00863174"/>
    <w:rsid w:val="0086368B"/>
    <w:rsid w:val="008640D8"/>
    <w:rsid w:val="00864B22"/>
    <w:rsid w:val="00867082"/>
    <w:rsid w:val="00867268"/>
    <w:rsid w:val="008672F3"/>
    <w:rsid w:val="00867857"/>
    <w:rsid w:val="00872D72"/>
    <w:rsid w:val="008739AD"/>
    <w:rsid w:val="0087465A"/>
    <w:rsid w:val="00875DC9"/>
    <w:rsid w:val="008761B4"/>
    <w:rsid w:val="00876384"/>
    <w:rsid w:val="00876CE5"/>
    <w:rsid w:val="008810F1"/>
    <w:rsid w:val="00881577"/>
    <w:rsid w:val="00883270"/>
    <w:rsid w:val="00883CFF"/>
    <w:rsid w:val="00884B6B"/>
    <w:rsid w:val="008852B0"/>
    <w:rsid w:val="008861BE"/>
    <w:rsid w:val="00886F18"/>
    <w:rsid w:val="008874DF"/>
    <w:rsid w:val="00887F14"/>
    <w:rsid w:val="00890052"/>
    <w:rsid w:val="0089096B"/>
    <w:rsid w:val="00890C85"/>
    <w:rsid w:val="00892502"/>
    <w:rsid w:val="00893DC8"/>
    <w:rsid w:val="00893E08"/>
    <w:rsid w:val="00895CB5"/>
    <w:rsid w:val="008963AB"/>
    <w:rsid w:val="00896887"/>
    <w:rsid w:val="008976B5"/>
    <w:rsid w:val="0089772F"/>
    <w:rsid w:val="008978AF"/>
    <w:rsid w:val="008A200A"/>
    <w:rsid w:val="008A2E6F"/>
    <w:rsid w:val="008A332B"/>
    <w:rsid w:val="008A3531"/>
    <w:rsid w:val="008A3693"/>
    <w:rsid w:val="008A395D"/>
    <w:rsid w:val="008A4847"/>
    <w:rsid w:val="008A488A"/>
    <w:rsid w:val="008A57E1"/>
    <w:rsid w:val="008A580E"/>
    <w:rsid w:val="008A67A2"/>
    <w:rsid w:val="008A6BC2"/>
    <w:rsid w:val="008A75F2"/>
    <w:rsid w:val="008B04F4"/>
    <w:rsid w:val="008B0ED3"/>
    <w:rsid w:val="008B1995"/>
    <w:rsid w:val="008B25E2"/>
    <w:rsid w:val="008B3E65"/>
    <w:rsid w:val="008B40C5"/>
    <w:rsid w:val="008B48A7"/>
    <w:rsid w:val="008B51BD"/>
    <w:rsid w:val="008B6063"/>
    <w:rsid w:val="008B7BE8"/>
    <w:rsid w:val="008C0204"/>
    <w:rsid w:val="008C0DF9"/>
    <w:rsid w:val="008C133A"/>
    <w:rsid w:val="008C2C79"/>
    <w:rsid w:val="008C3017"/>
    <w:rsid w:val="008C3204"/>
    <w:rsid w:val="008C332D"/>
    <w:rsid w:val="008C5345"/>
    <w:rsid w:val="008C5391"/>
    <w:rsid w:val="008C61F8"/>
    <w:rsid w:val="008C6404"/>
    <w:rsid w:val="008C68B6"/>
    <w:rsid w:val="008D022B"/>
    <w:rsid w:val="008D0D2A"/>
    <w:rsid w:val="008D134D"/>
    <w:rsid w:val="008D1425"/>
    <w:rsid w:val="008D25D5"/>
    <w:rsid w:val="008D260B"/>
    <w:rsid w:val="008D28DD"/>
    <w:rsid w:val="008D3639"/>
    <w:rsid w:val="008D3BE4"/>
    <w:rsid w:val="008D4036"/>
    <w:rsid w:val="008D5314"/>
    <w:rsid w:val="008D5561"/>
    <w:rsid w:val="008D57FC"/>
    <w:rsid w:val="008E06A1"/>
    <w:rsid w:val="008E096C"/>
    <w:rsid w:val="008E120B"/>
    <w:rsid w:val="008E151E"/>
    <w:rsid w:val="008E2F18"/>
    <w:rsid w:val="008E4750"/>
    <w:rsid w:val="008E5287"/>
    <w:rsid w:val="008E5B9D"/>
    <w:rsid w:val="008E6966"/>
    <w:rsid w:val="008E6EA6"/>
    <w:rsid w:val="008F1A20"/>
    <w:rsid w:val="008F2499"/>
    <w:rsid w:val="008F33AE"/>
    <w:rsid w:val="008F35E1"/>
    <w:rsid w:val="008F3885"/>
    <w:rsid w:val="008F3BA7"/>
    <w:rsid w:val="008F3D85"/>
    <w:rsid w:val="008F478B"/>
    <w:rsid w:val="008F5B54"/>
    <w:rsid w:val="008F691A"/>
    <w:rsid w:val="008F6EAE"/>
    <w:rsid w:val="008F71D5"/>
    <w:rsid w:val="008F7416"/>
    <w:rsid w:val="008F7635"/>
    <w:rsid w:val="008F7C98"/>
    <w:rsid w:val="008F7E85"/>
    <w:rsid w:val="0090052A"/>
    <w:rsid w:val="009015D5"/>
    <w:rsid w:val="00901FE5"/>
    <w:rsid w:val="00902A3C"/>
    <w:rsid w:val="00902F46"/>
    <w:rsid w:val="0090309B"/>
    <w:rsid w:val="00903BBA"/>
    <w:rsid w:val="009048E1"/>
    <w:rsid w:val="00905E7F"/>
    <w:rsid w:val="00910447"/>
    <w:rsid w:val="0091088B"/>
    <w:rsid w:val="00911335"/>
    <w:rsid w:val="00911D52"/>
    <w:rsid w:val="009123B0"/>
    <w:rsid w:val="009133B3"/>
    <w:rsid w:val="00913A2E"/>
    <w:rsid w:val="009147B1"/>
    <w:rsid w:val="00914CE7"/>
    <w:rsid w:val="009153B5"/>
    <w:rsid w:val="00916BF1"/>
    <w:rsid w:val="00916F6D"/>
    <w:rsid w:val="00916FCD"/>
    <w:rsid w:val="0092005D"/>
    <w:rsid w:val="009200DE"/>
    <w:rsid w:val="00921AAB"/>
    <w:rsid w:val="00922599"/>
    <w:rsid w:val="00922FA0"/>
    <w:rsid w:val="00922FB5"/>
    <w:rsid w:val="00924F01"/>
    <w:rsid w:val="0092633E"/>
    <w:rsid w:val="00926A10"/>
    <w:rsid w:val="00930AD5"/>
    <w:rsid w:val="00931486"/>
    <w:rsid w:val="00931888"/>
    <w:rsid w:val="00931D06"/>
    <w:rsid w:val="009321AB"/>
    <w:rsid w:val="009335C4"/>
    <w:rsid w:val="0093382F"/>
    <w:rsid w:val="00933A35"/>
    <w:rsid w:val="00934E8D"/>
    <w:rsid w:val="00936D2B"/>
    <w:rsid w:val="009377C7"/>
    <w:rsid w:val="00940D9B"/>
    <w:rsid w:val="00941BB8"/>
    <w:rsid w:val="00941C0A"/>
    <w:rsid w:val="00941FE8"/>
    <w:rsid w:val="009424AA"/>
    <w:rsid w:val="00943822"/>
    <w:rsid w:val="00944346"/>
    <w:rsid w:val="00944651"/>
    <w:rsid w:val="00944F28"/>
    <w:rsid w:val="00944FD3"/>
    <w:rsid w:val="00945216"/>
    <w:rsid w:val="00945B26"/>
    <w:rsid w:val="00945D74"/>
    <w:rsid w:val="00947FAD"/>
    <w:rsid w:val="00950113"/>
    <w:rsid w:val="0095209C"/>
    <w:rsid w:val="0095308E"/>
    <w:rsid w:val="00953503"/>
    <w:rsid w:val="00953E94"/>
    <w:rsid w:val="00954516"/>
    <w:rsid w:val="0095458E"/>
    <w:rsid w:val="0095459E"/>
    <w:rsid w:val="009546EE"/>
    <w:rsid w:val="00954E03"/>
    <w:rsid w:val="00955011"/>
    <w:rsid w:val="00955909"/>
    <w:rsid w:val="009564B3"/>
    <w:rsid w:val="00956BDB"/>
    <w:rsid w:val="009575A6"/>
    <w:rsid w:val="00957BF4"/>
    <w:rsid w:val="00961C53"/>
    <w:rsid w:val="00961DB5"/>
    <w:rsid w:val="00961E39"/>
    <w:rsid w:val="00961EF7"/>
    <w:rsid w:val="009645DE"/>
    <w:rsid w:val="009659F0"/>
    <w:rsid w:val="00965D6D"/>
    <w:rsid w:val="0097017E"/>
    <w:rsid w:val="00970451"/>
    <w:rsid w:val="009708A3"/>
    <w:rsid w:val="00970CB0"/>
    <w:rsid w:val="00970CBA"/>
    <w:rsid w:val="009732A2"/>
    <w:rsid w:val="00973759"/>
    <w:rsid w:val="0097581E"/>
    <w:rsid w:val="00977075"/>
    <w:rsid w:val="009778E4"/>
    <w:rsid w:val="00981D68"/>
    <w:rsid w:val="00982785"/>
    <w:rsid w:val="0098486F"/>
    <w:rsid w:val="00984A7F"/>
    <w:rsid w:val="009854BC"/>
    <w:rsid w:val="0098624F"/>
    <w:rsid w:val="00986540"/>
    <w:rsid w:val="00987A0A"/>
    <w:rsid w:val="009916A4"/>
    <w:rsid w:val="00991894"/>
    <w:rsid w:val="00991D40"/>
    <w:rsid w:val="0099225B"/>
    <w:rsid w:val="00993770"/>
    <w:rsid w:val="00993ABC"/>
    <w:rsid w:val="00993E73"/>
    <w:rsid w:val="00993EB3"/>
    <w:rsid w:val="00994561"/>
    <w:rsid w:val="00995004"/>
    <w:rsid w:val="00995D17"/>
    <w:rsid w:val="00995EC3"/>
    <w:rsid w:val="009967E4"/>
    <w:rsid w:val="00996CE5"/>
    <w:rsid w:val="009A087B"/>
    <w:rsid w:val="009A1F82"/>
    <w:rsid w:val="009A2D05"/>
    <w:rsid w:val="009A3021"/>
    <w:rsid w:val="009A48A7"/>
    <w:rsid w:val="009A4FDD"/>
    <w:rsid w:val="009A5B66"/>
    <w:rsid w:val="009A6338"/>
    <w:rsid w:val="009A6F07"/>
    <w:rsid w:val="009A78BA"/>
    <w:rsid w:val="009B0BC4"/>
    <w:rsid w:val="009B1BAD"/>
    <w:rsid w:val="009B1EE6"/>
    <w:rsid w:val="009B27EB"/>
    <w:rsid w:val="009B2C1E"/>
    <w:rsid w:val="009B49EA"/>
    <w:rsid w:val="009B5E00"/>
    <w:rsid w:val="009B5EA2"/>
    <w:rsid w:val="009B5FEA"/>
    <w:rsid w:val="009B6C0E"/>
    <w:rsid w:val="009C17BB"/>
    <w:rsid w:val="009C1F52"/>
    <w:rsid w:val="009C20F1"/>
    <w:rsid w:val="009C3837"/>
    <w:rsid w:val="009C3A2E"/>
    <w:rsid w:val="009C42EA"/>
    <w:rsid w:val="009C53D9"/>
    <w:rsid w:val="009C5F89"/>
    <w:rsid w:val="009C6A54"/>
    <w:rsid w:val="009D2068"/>
    <w:rsid w:val="009D29C4"/>
    <w:rsid w:val="009D3080"/>
    <w:rsid w:val="009D4044"/>
    <w:rsid w:val="009D56F1"/>
    <w:rsid w:val="009D6217"/>
    <w:rsid w:val="009D7675"/>
    <w:rsid w:val="009E047D"/>
    <w:rsid w:val="009E0EDD"/>
    <w:rsid w:val="009E134F"/>
    <w:rsid w:val="009E2779"/>
    <w:rsid w:val="009E3625"/>
    <w:rsid w:val="009E3B1E"/>
    <w:rsid w:val="009E3C3E"/>
    <w:rsid w:val="009E5B0C"/>
    <w:rsid w:val="009E5D0C"/>
    <w:rsid w:val="009E7832"/>
    <w:rsid w:val="009F147B"/>
    <w:rsid w:val="009F2410"/>
    <w:rsid w:val="009F2DE6"/>
    <w:rsid w:val="009F3540"/>
    <w:rsid w:val="009F38E8"/>
    <w:rsid w:val="009F3ED0"/>
    <w:rsid w:val="009F404E"/>
    <w:rsid w:val="009F64E2"/>
    <w:rsid w:val="009F68E1"/>
    <w:rsid w:val="00A008F9"/>
    <w:rsid w:val="00A00993"/>
    <w:rsid w:val="00A0177C"/>
    <w:rsid w:val="00A02E5F"/>
    <w:rsid w:val="00A03E92"/>
    <w:rsid w:val="00A0407B"/>
    <w:rsid w:val="00A04278"/>
    <w:rsid w:val="00A063C7"/>
    <w:rsid w:val="00A10F97"/>
    <w:rsid w:val="00A11782"/>
    <w:rsid w:val="00A12055"/>
    <w:rsid w:val="00A12330"/>
    <w:rsid w:val="00A123B0"/>
    <w:rsid w:val="00A175D9"/>
    <w:rsid w:val="00A20171"/>
    <w:rsid w:val="00A20BB4"/>
    <w:rsid w:val="00A210E3"/>
    <w:rsid w:val="00A2111E"/>
    <w:rsid w:val="00A21418"/>
    <w:rsid w:val="00A21A79"/>
    <w:rsid w:val="00A238DF"/>
    <w:rsid w:val="00A246D7"/>
    <w:rsid w:val="00A250E1"/>
    <w:rsid w:val="00A26914"/>
    <w:rsid w:val="00A26C15"/>
    <w:rsid w:val="00A30A57"/>
    <w:rsid w:val="00A30A69"/>
    <w:rsid w:val="00A3295E"/>
    <w:rsid w:val="00A32A53"/>
    <w:rsid w:val="00A335B1"/>
    <w:rsid w:val="00A34605"/>
    <w:rsid w:val="00A34936"/>
    <w:rsid w:val="00A34989"/>
    <w:rsid w:val="00A3580B"/>
    <w:rsid w:val="00A35A86"/>
    <w:rsid w:val="00A35DE9"/>
    <w:rsid w:val="00A4010D"/>
    <w:rsid w:val="00A40943"/>
    <w:rsid w:val="00A40DEC"/>
    <w:rsid w:val="00A40EC1"/>
    <w:rsid w:val="00A411A1"/>
    <w:rsid w:val="00A41BCE"/>
    <w:rsid w:val="00A42A74"/>
    <w:rsid w:val="00A42DFB"/>
    <w:rsid w:val="00A43C67"/>
    <w:rsid w:val="00A43D96"/>
    <w:rsid w:val="00A43DDD"/>
    <w:rsid w:val="00A475F8"/>
    <w:rsid w:val="00A47924"/>
    <w:rsid w:val="00A51284"/>
    <w:rsid w:val="00A531EA"/>
    <w:rsid w:val="00A537F8"/>
    <w:rsid w:val="00A5469D"/>
    <w:rsid w:val="00A55359"/>
    <w:rsid w:val="00A55580"/>
    <w:rsid w:val="00A561EB"/>
    <w:rsid w:val="00A574AE"/>
    <w:rsid w:val="00A601A1"/>
    <w:rsid w:val="00A61E23"/>
    <w:rsid w:val="00A620AA"/>
    <w:rsid w:val="00A622C5"/>
    <w:rsid w:val="00A62F42"/>
    <w:rsid w:val="00A630B1"/>
    <w:rsid w:val="00A63183"/>
    <w:rsid w:val="00A63398"/>
    <w:rsid w:val="00A6394F"/>
    <w:rsid w:val="00A64448"/>
    <w:rsid w:val="00A64E58"/>
    <w:rsid w:val="00A653D3"/>
    <w:rsid w:val="00A654B9"/>
    <w:rsid w:val="00A67B31"/>
    <w:rsid w:val="00A709A9"/>
    <w:rsid w:val="00A72148"/>
    <w:rsid w:val="00A73BAD"/>
    <w:rsid w:val="00A74633"/>
    <w:rsid w:val="00A74D45"/>
    <w:rsid w:val="00A75001"/>
    <w:rsid w:val="00A7522F"/>
    <w:rsid w:val="00A762E9"/>
    <w:rsid w:val="00A778E5"/>
    <w:rsid w:val="00A779C5"/>
    <w:rsid w:val="00A8029F"/>
    <w:rsid w:val="00A80929"/>
    <w:rsid w:val="00A81B79"/>
    <w:rsid w:val="00A82148"/>
    <w:rsid w:val="00A825DB"/>
    <w:rsid w:val="00A8352F"/>
    <w:rsid w:val="00A8480C"/>
    <w:rsid w:val="00A84838"/>
    <w:rsid w:val="00A85117"/>
    <w:rsid w:val="00A85139"/>
    <w:rsid w:val="00A872D6"/>
    <w:rsid w:val="00A87B03"/>
    <w:rsid w:val="00A909A5"/>
    <w:rsid w:val="00A90CBE"/>
    <w:rsid w:val="00A9121B"/>
    <w:rsid w:val="00A92415"/>
    <w:rsid w:val="00A9270D"/>
    <w:rsid w:val="00A92BE5"/>
    <w:rsid w:val="00A9520F"/>
    <w:rsid w:val="00A96340"/>
    <w:rsid w:val="00A97304"/>
    <w:rsid w:val="00A97BC1"/>
    <w:rsid w:val="00A97F5F"/>
    <w:rsid w:val="00AA1355"/>
    <w:rsid w:val="00AA2D1D"/>
    <w:rsid w:val="00AA2E30"/>
    <w:rsid w:val="00AA3014"/>
    <w:rsid w:val="00AA32A9"/>
    <w:rsid w:val="00AA37FB"/>
    <w:rsid w:val="00AA479F"/>
    <w:rsid w:val="00AA4B7A"/>
    <w:rsid w:val="00AA5DBF"/>
    <w:rsid w:val="00AA622F"/>
    <w:rsid w:val="00AA7385"/>
    <w:rsid w:val="00AA7388"/>
    <w:rsid w:val="00AA7757"/>
    <w:rsid w:val="00AA7FE9"/>
    <w:rsid w:val="00AB0BF9"/>
    <w:rsid w:val="00AB2944"/>
    <w:rsid w:val="00AB33EE"/>
    <w:rsid w:val="00AB3A37"/>
    <w:rsid w:val="00AB6051"/>
    <w:rsid w:val="00AB7432"/>
    <w:rsid w:val="00AB7BE6"/>
    <w:rsid w:val="00AC0443"/>
    <w:rsid w:val="00AC0DA5"/>
    <w:rsid w:val="00AC2A7A"/>
    <w:rsid w:val="00AC35CF"/>
    <w:rsid w:val="00AC4151"/>
    <w:rsid w:val="00AC4474"/>
    <w:rsid w:val="00AC514D"/>
    <w:rsid w:val="00AC624A"/>
    <w:rsid w:val="00AC799F"/>
    <w:rsid w:val="00AC7DAC"/>
    <w:rsid w:val="00AC7F31"/>
    <w:rsid w:val="00AD00CF"/>
    <w:rsid w:val="00AD0231"/>
    <w:rsid w:val="00AD04B8"/>
    <w:rsid w:val="00AD05E2"/>
    <w:rsid w:val="00AD0A4E"/>
    <w:rsid w:val="00AD181A"/>
    <w:rsid w:val="00AD23BE"/>
    <w:rsid w:val="00AD280F"/>
    <w:rsid w:val="00AD3533"/>
    <w:rsid w:val="00AD4526"/>
    <w:rsid w:val="00AD4F70"/>
    <w:rsid w:val="00AD50BD"/>
    <w:rsid w:val="00AD588A"/>
    <w:rsid w:val="00AD5906"/>
    <w:rsid w:val="00AD5E74"/>
    <w:rsid w:val="00AD6204"/>
    <w:rsid w:val="00AD6472"/>
    <w:rsid w:val="00AD686D"/>
    <w:rsid w:val="00AE008F"/>
    <w:rsid w:val="00AE0875"/>
    <w:rsid w:val="00AE0A8C"/>
    <w:rsid w:val="00AE1691"/>
    <w:rsid w:val="00AE1AB6"/>
    <w:rsid w:val="00AE1D52"/>
    <w:rsid w:val="00AE1D68"/>
    <w:rsid w:val="00AE513B"/>
    <w:rsid w:val="00AE599E"/>
    <w:rsid w:val="00AE5F9A"/>
    <w:rsid w:val="00AE64E9"/>
    <w:rsid w:val="00AF015E"/>
    <w:rsid w:val="00AF19C5"/>
    <w:rsid w:val="00AF306F"/>
    <w:rsid w:val="00AF3391"/>
    <w:rsid w:val="00AF43B6"/>
    <w:rsid w:val="00AF483F"/>
    <w:rsid w:val="00AF5218"/>
    <w:rsid w:val="00AF538B"/>
    <w:rsid w:val="00AF54CC"/>
    <w:rsid w:val="00AF5AB5"/>
    <w:rsid w:val="00AF5E35"/>
    <w:rsid w:val="00AF6148"/>
    <w:rsid w:val="00AF65DB"/>
    <w:rsid w:val="00AF6C1E"/>
    <w:rsid w:val="00AF7843"/>
    <w:rsid w:val="00AF7BE5"/>
    <w:rsid w:val="00B02761"/>
    <w:rsid w:val="00B027FC"/>
    <w:rsid w:val="00B0485E"/>
    <w:rsid w:val="00B04909"/>
    <w:rsid w:val="00B05629"/>
    <w:rsid w:val="00B05F41"/>
    <w:rsid w:val="00B06890"/>
    <w:rsid w:val="00B0799D"/>
    <w:rsid w:val="00B07D65"/>
    <w:rsid w:val="00B10609"/>
    <w:rsid w:val="00B108B3"/>
    <w:rsid w:val="00B12338"/>
    <w:rsid w:val="00B131FF"/>
    <w:rsid w:val="00B13BA5"/>
    <w:rsid w:val="00B1488F"/>
    <w:rsid w:val="00B14A92"/>
    <w:rsid w:val="00B151D8"/>
    <w:rsid w:val="00B15854"/>
    <w:rsid w:val="00B164ED"/>
    <w:rsid w:val="00B16939"/>
    <w:rsid w:val="00B169BD"/>
    <w:rsid w:val="00B16D4D"/>
    <w:rsid w:val="00B16D75"/>
    <w:rsid w:val="00B17336"/>
    <w:rsid w:val="00B20310"/>
    <w:rsid w:val="00B20EFE"/>
    <w:rsid w:val="00B21ACD"/>
    <w:rsid w:val="00B21D37"/>
    <w:rsid w:val="00B2262A"/>
    <w:rsid w:val="00B22942"/>
    <w:rsid w:val="00B22ACE"/>
    <w:rsid w:val="00B238E2"/>
    <w:rsid w:val="00B238FC"/>
    <w:rsid w:val="00B24165"/>
    <w:rsid w:val="00B243E4"/>
    <w:rsid w:val="00B2442C"/>
    <w:rsid w:val="00B24579"/>
    <w:rsid w:val="00B248B7"/>
    <w:rsid w:val="00B24C39"/>
    <w:rsid w:val="00B25BE9"/>
    <w:rsid w:val="00B26C20"/>
    <w:rsid w:val="00B27C9B"/>
    <w:rsid w:val="00B31B1A"/>
    <w:rsid w:val="00B32162"/>
    <w:rsid w:val="00B321FA"/>
    <w:rsid w:val="00B32A2F"/>
    <w:rsid w:val="00B32F54"/>
    <w:rsid w:val="00B338C5"/>
    <w:rsid w:val="00B35144"/>
    <w:rsid w:val="00B353F4"/>
    <w:rsid w:val="00B366E9"/>
    <w:rsid w:val="00B36A14"/>
    <w:rsid w:val="00B36E23"/>
    <w:rsid w:val="00B3731E"/>
    <w:rsid w:val="00B40727"/>
    <w:rsid w:val="00B40EF7"/>
    <w:rsid w:val="00B410AC"/>
    <w:rsid w:val="00B41B45"/>
    <w:rsid w:val="00B424E9"/>
    <w:rsid w:val="00B42824"/>
    <w:rsid w:val="00B432D2"/>
    <w:rsid w:val="00B4335E"/>
    <w:rsid w:val="00B43469"/>
    <w:rsid w:val="00B43997"/>
    <w:rsid w:val="00B451A6"/>
    <w:rsid w:val="00B46861"/>
    <w:rsid w:val="00B471B4"/>
    <w:rsid w:val="00B50FD5"/>
    <w:rsid w:val="00B51E71"/>
    <w:rsid w:val="00B53F28"/>
    <w:rsid w:val="00B549A4"/>
    <w:rsid w:val="00B54EC1"/>
    <w:rsid w:val="00B550BE"/>
    <w:rsid w:val="00B5562E"/>
    <w:rsid w:val="00B557EB"/>
    <w:rsid w:val="00B575F6"/>
    <w:rsid w:val="00B57858"/>
    <w:rsid w:val="00B60CD7"/>
    <w:rsid w:val="00B641DB"/>
    <w:rsid w:val="00B64706"/>
    <w:rsid w:val="00B66D29"/>
    <w:rsid w:val="00B70E24"/>
    <w:rsid w:val="00B710FC"/>
    <w:rsid w:val="00B74E9C"/>
    <w:rsid w:val="00B750AD"/>
    <w:rsid w:val="00B754F4"/>
    <w:rsid w:val="00B77088"/>
    <w:rsid w:val="00B7733F"/>
    <w:rsid w:val="00B77BD6"/>
    <w:rsid w:val="00B77EDD"/>
    <w:rsid w:val="00B801C7"/>
    <w:rsid w:val="00B804CB"/>
    <w:rsid w:val="00B805E0"/>
    <w:rsid w:val="00B805FB"/>
    <w:rsid w:val="00B81310"/>
    <w:rsid w:val="00B822C8"/>
    <w:rsid w:val="00B838B7"/>
    <w:rsid w:val="00B839C8"/>
    <w:rsid w:val="00B84113"/>
    <w:rsid w:val="00B852D2"/>
    <w:rsid w:val="00B854D4"/>
    <w:rsid w:val="00B8761F"/>
    <w:rsid w:val="00B87C51"/>
    <w:rsid w:val="00B87F6D"/>
    <w:rsid w:val="00B9070C"/>
    <w:rsid w:val="00B90CD2"/>
    <w:rsid w:val="00B911D5"/>
    <w:rsid w:val="00B91A00"/>
    <w:rsid w:val="00B94B97"/>
    <w:rsid w:val="00B96E80"/>
    <w:rsid w:val="00BA044F"/>
    <w:rsid w:val="00BA1395"/>
    <w:rsid w:val="00BA3A6E"/>
    <w:rsid w:val="00BA3F30"/>
    <w:rsid w:val="00BA4FA8"/>
    <w:rsid w:val="00BA624E"/>
    <w:rsid w:val="00BA6A33"/>
    <w:rsid w:val="00BA6A46"/>
    <w:rsid w:val="00BA6E79"/>
    <w:rsid w:val="00BA712D"/>
    <w:rsid w:val="00BB1B50"/>
    <w:rsid w:val="00BB338C"/>
    <w:rsid w:val="00BB43A2"/>
    <w:rsid w:val="00BB4F89"/>
    <w:rsid w:val="00BB69A8"/>
    <w:rsid w:val="00BB76D9"/>
    <w:rsid w:val="00BC0531"/>
    <w:rsid w:val="00BC13D4"/>
    <w:rsid w:val="00BC1D1F"/>
    <w:rsid w:val="00BC2C71"/>
    <w:rsid w:val="00BC5C6F"/>
    <w:rsid w:val="00BC64F6"/>
    <w:rsid w:val="00BC6CDD"/>
    <w:rsid w:val="00BC7DDE"/>
    <w:rsid w:val="00BC7E15"/>
    <w:rsid w:val="00BD0225"/>
    <w:rsid w:val="00BD0326"/>
    <w:rsid w:val="00BD2609"/>
    <w:rsid w:val="00BD33ED"/>
    <w:rsid w:val="00BD422A"/>
    <w:rsid w:val="00BD5591"/>
    <w:rsid w:val="00BD7474"/>
    <w:rsid w:val="00BD7763"/>
    <w:rsid w:val="00BD7F62"/>
    <w:rsid w:val="00BE07DD"/>
    <w:rsid w:val="00BE0B10"/>
    <w:rsid w:val="00BE14E7"/>
    <w:rsid w:val="00BE215F"/>
    <w:rsid w:val="00BE297F"/>
    <w:rsid w:val="00BE2BCE"/>
    <w:rsid w:val="00BE3554"/>
    <w:rsid w:val="00BE398D"/>
    <w:rsid w:val="00BE4502"/>
    <w:rsid w:val="00BE51D2"/>
    <w:rsid w:val="00BE7DA4"/>
    <w:rsid w:val="00BF0EB0"/>
    <w:rsid w:val="00BF126D"/>
    <w:rsid w:val="00BF14B1"/>
    <w:rsid w:val="00BF21F3"/>
    <w:rsid w:val="00BF2C2A"/>
    <w:rsid w:val="00BF2C3A"/>
    <w:rsid w:val="00BF3DCF"/>
    <w:rsid w:val="00BF4300"/>
    <w:rsid w:val="00BF62CC"/>
    <w:rsid w:val="00BF735E"/>
    <w:rsid w:val="00BF7683"/>
    <w:rsid w:val="00BF7D3D"/>
    <w:rsid w:val="00BF7EB5"/>
    <w:rsid w:val="00C00589"/>
    <w:rsid w:val="00C01F37"/>
    <w:rsid w:val="00C02BC6"/>
    <w:rsid w:val="00C02D86"/>
    <w:rsid w:val="00C035B3"/>
    <w:rsid w:val="00C03937"/>
    <w:rsid w:val="00C03EBE"/>
    <w:rsid w:val="00C05CA2"/>
    <w:rsid w:val="00C05E62"/>
    <w:rsid w:val="00C077CA"/>
    <w:rsid w:val="00C100F2"/>
    <w:rsid w:val="00C1159E"/>
    <w:rsid w:val="00C1198C"/>
    <w:rsid w:val="00C11FFB"/>
    <w:rsid w:val="00C126F7"/>
    <w:rsid w:val="00C12FCD"/>
    <w:rsid w:val="00C14AB5"/>
    <w:rsid w:val="00C158C6"/>
    <w:rsid w:val="00C15C6E"/>
    <w:rsid w:val="00C1660C"/>
    <w:rsid w:val="00C16AE0"/>
    <w:rsid w:val="00C17173"/>
    <w:rsid w:val="00C1770A"/>
    <w:rsid w:val="00C17B8F"/>
    <w:rsid w:val="00C20230"/>
    <w:rsid w:val="00C2029F"/>
    <w:rsid w:val="00C2061B"/>
    <w:rsid w:val="00C20923"/>
    <w:rsid w:val="00C20C95"/>
    <w:rsid w:val="00C2156E"/>
    <w:rsid w:val="00C219D1"/>
    <w:rsid w:val="00C221ED"/>
    <w:rsid w:val="00C23119"/>
    <w:rsid w:val="00C231F0"/>
    <w:rsid w:val="00C26064"/>
    <w:rsid w:val="00C26B3E"/>
    <w:rsid w:val="00C27479"/>
    <w:rsid w:val="00C27F63"/>
    <w:rsid w:val="00C30BA2"/>
    <w:rsid w:val="00C30E8D"/>
    <w:rsid w:val="00C31091"/>
    <w:rsid w:val="00C31E4C"/>
    <w:rsid w:val="00C31FEB"/>
    <w:rsid w:val="00C339CC"/>
    <w:rsid w:val="00C33A85"/>
    <w:rsid w:val="00C33D8A"/>
    <w:rsid w:val="00C3426E"/>
    <w:rsid w:val="00C348AF"/>
    <w:rsid w:val="00C349BD"/>
    <w:rsid w:val="00C35C12"/>
    <w:rsid w:val="00C35DDC"/>
    <w:rsid w:val="00C40445"/>
    <w:rsid w:val="00C41343"/>
    <w:rsid w:val="00C414C1"/>
    <w:rsid w:val="00C424D1"/>
    <w:rsid w:val="00C43C9E"/>
    <w:rsid w:val="00C4445D"/>
    <w:rsid w:val="00C451C0"/>
    <w:rsid w:val="00C4633C"/>
    <w:rsid w:val="00C47B36"/>
    <w:rsid w:val="00C503BB"/>
    <w:rsid w:val="00C50BE3"/>
    <w:rsid w:val="00C50D7F"/>
    <w:rsid w:val="00C51ADC"/>
    <w:rsid w:val="00C52F64"/>
    <w:rsid w:val="00C52FB0"/>
    <w:rsid w:val="00C532D1"/>
    <w:rsid w:val="00C53B44"/>
    <w:rsid w:val="00C5729E"/>
    <w:rsid w:val="00C572CB"/>
    <w:rsid w:val="00C57359"/>
    <w:rsid w:val="00C602C6"/>
    <w:rsid w:val="00C608CB"/>
    <w:rsid w:val="00C60C38"/>
    <w:rsid w:val="00C60E29"/>
    <w:rsid w:val="00C61337"/>
    <w:rsid w:val="00C61C59"/>
    <w:rsid w:val="00C62B5D"/>
    <w:rsid w:val="00C62C7D"/>
    <w:rsid w:val="00C63163"/>
    <w:rsid w:val="00C631B5"/>
    <w:rsid w:val="00C6350D"/>
    <w:rsid w:val="00C65CBF"/>
    <w:rsid w:val="00C67506"/>
    <w:rsid w:val="00C70056"/>
    <w:rsid w:val="00C710C6"/>
    <w:rsid w:val="00C710E3"/>
    <w:rsid w:val="00C71582"/>
    <w:rsid w:val="00C71594"/>
    <w:rsid w:val="00C7199E"/>
    <w:rsid w:val="00C71B06"/>
    <w:rsid w:val="00C723CE"/>
    <w:rsid w:val="00C7248C"/>
    <w:rsid w:val="00C73C81"/>
    <w:rsid w:val="00C74362"/>
    <w:rsid w:val="00C747D6"/>
    <w:rsid w:val="00C74E6E"/>
    <w:rsid w:val="00C760F6"/>
    <w:rsid w:val="00C763E3"/>
    <w:rsid w:val="00C76789"/>
    <w:rsid w:val="00C77051"/>
    <w:rsid w:val="00C815EF"/>
    <w:rsid w:val="00C8176B"/>
    <w:rsid w:val="00C824E7"/>
    <w:rsid w:val="00C83103"/>
    <w:rsid w:val="00C83521"/>
    <w:rsid w:val="00C862D4"/>
    <w:rsid w:val="00C8644B"/>
    <w:rsid w:val="00C877E5"/>
    <w:rsid w:val="00C915EE"/>
    <w:rsid w:val="00C93B4C"/>
    <w:rsid w:val="00C96F6C"/>
    <w:rsid w:val="00C970B1"/>
    <w:rsid w:val="00CA0CD7"/>
    <w:rsid w:val="00CA1221"/>
    <w:rsid w:val="00CA19A0"/>
    <w:rsid w:val="00CA1DCA"/>
    <w:rsid w:val="00CA3D46"/>
    <w:rsid w:val="00CA42C2"/>
    <w:rsid w:val="00CA52DA"/>
    <w:rsid w:val="00CA5B5A"/>
    <w:rsid w:val="00CA5DAF"/>
    <w:rsid w:val="00CA622A"/>
    <w:rsid w:val="00CA6849"/>
    <w:rsid w:val="00CA7353"/>
    <w:rsid w:val="00CB1349"/>
    <w:rsid w:val="00CB187C"/>
    <w:rsid w:val="00CB31DF"/>
    <w:rsid w:val="00CB370D"/>
    <w:rsid w:val="00CB3861"/>
    <w:rsid w:val="00CB3D9C"/>
    <w:rsid w:val="00CB4200"/>
    <w:rsid w:val="00CB5294"/>
    <w:rsid w:val="00CC2BDD"/>
    <w:rsid w:val="00CC333B"/>
    <w:rsid w:val="00CC39DA"/>
    <w:rsid w:val="00CC479D"/>
    <w:rsid w:val="00CC53FF"/>
    <w:rsid w:val="00CC56B8"/>
    <w:rsid w:val="00CC592D"/>
    <w:rsid w:val="00CC6B24"/>
    <w:rsid w:val="00CC6FC0"/>
    <w:rsid w:val="00CD03AB"/>
    <w:rsid w:val="00CD3064"/>
    <w:rsid w:val="00CD449E"/>
    <w:rsid w:val="00CD6D1E"/>
    <w:rsid w:val="00CD6EA7"/>
    <w:rsid w:val="00CD7346"/>
    <w:rsid w:val="00CD7B06"/>
    <w:rsid w:val="00CE173C"/>
    <w:rsid w:val="00CE18AB"/>
    <w:rsid w:val="00CE1AC6"/>
    <w:rsid w:val="00CE3EAC"/>
    <w:rsid w:val="00CE5779"/>
    <w:rsid w:val="00CE5935"/>
    <w:rsid w:val="00CE683D"/>
    <w:rsid w:val="00CE6A6C"/>
    <w:rsid w:val="00CF08E8"/>
    <w:rsid w:val="00CF14DF"/>
    <w:rsid w:val="00CF1DC9"/>
    <w:rsid w:val="00CF2157"/>
    <w:rsid w:val="00CF2B72"/>
    <w:rsid w:val="00CF2DCB"/>
    <w:rsid w:val="00CF2EEC"/>
    <w:rsid w:val="00CF30A4"/>
    <w:rsid w:val="00CF3D3F"/>
    <w:rsid w:val="00CF5361"/>
    <w:rsid w:val="00CF630D"/>
    <w:rsid w:val="00CF6534"/>
    <w:rsid w:val="00CF654B"/>
    <w:rsid w:val="00CF7301"/>
    <w:rsid w:val="00D0361B"/>
    <w:rsid w:val="00D03D17"/>
    <w:rsid w:val="00D04202"/>
    <w:rsid w:val="00D04B07"/>
    <w:rsid w:val="00D04E9B"/>
    <w:rsid w:val="00D07F4B"/>
    <w:rsid w:val="00D1023F"/>
    <w:rsid w:val="00D10E56"/>
    <w:rsid w:val="00D11545"/>
    <w:rsid w:val="00D119B5"/>
    <w:rsid w:val="00D122AC"/>
    <w:rsid w:val="00D12677"/>
    <w:rsid w:val="00D12855"/>
    <w:rsid w:val="00D13D21"/>
    <w:rsid w:val="00D14252"/>
    <w:rsid w:val="00D15C53"/>
    <w:rsid w:val="00D160FD"/>
    <w:rsid w:val="00D1760C"/>
    <w:rsid w:val="00D17D68"/>
    <w:rsid w:val="00D211FA"/>
    <w:rsid w:val="00D21953"/>
    <w:rsid w:val="00D21BC3"/>
    <w:rsid w:val="00D22A56"/>
    <w:rsid w:val="00D239BB"/>
    <w:rsid w:val="00D24445"/>
    <w:rsid w:val="00D2492A"/>
    <w:rsid w:val="00D24B07"/>
    <w:rsid w:val="00D24D4A"/>
    <w:rsid w:val="00D2610C"/>
    <w:rsid w:val="00D26575"/>
    <w:rsid w:val="00D30FCC"/>
    <w:rsid w:val="00D312AA"/>
    <w:rsid w:val="00D31E1E"/>
    <w:rsid w:val="00D33290"/>
    <w:rsid w:val="00D34080"/>
    <w:rsid w:val="00D34214"/>
    <w:rsid w:val="00D34706"/>
    <w:rsid w:val="00D3549C"/>
    <w:rsid w:val="00D36157"/>
    <w:rsid w:val="00D364B9"/>
    <w:rsid w:val="00D36964"/>
    <w:rsid w:val="00D37AC0"/>
    <w:rsid w:val="00D40270"/>
    <w:rsid w:val="00D422CE"/>
    <w:rsid w:val="00D43F20"/>
    <w:rsid w:val="00D43FD7"/>
    <w:rsid w:val="00D44139"/>
    <w:rsid w:val="00D442E2"/>
    <w:rsid w:val="00D460BF"/>
    <w:rsid w:val="00D4635F"/>
    <w:rsid w:val="00D46C1D"/>
    <w:rsid w:val="00D46F8C"/>
    <w:rsid w:val="00D47632"/>
    <w:rsid w:val="00D47F71"/>
    <w:rsid w:val="00D51672"/>
    <w:rsid w:val="00D52CD6"/>
    <w:rsid w:val="00D5305D"/>
    <w:rsid w:val="00D54097"/>
    <w:rsid w:val="00D551D0"/>
    <w:rsid w:val="00D56D89"/>
    <w:rsid w:val="00D56E47"/>
    <w:rsid w:val="00D56EAB"/>
    <w:rsid w:val="00D5751F"/>
    <w:rsid w:val="00D605E6"/>
    <w:rsid w:val="00D607A0"/>
    <w:rsid w:val="00D60D4E"/>
    <w:rsid w:val="00D6176F"/>
    <w:rsid w:val="00D63C8B"/>
    <w:rsid w:val="00D64813"/>
    <w:rsid w:val="00D667CF"/>
    <w:rsid w:val="00D678A0"/>
    <w:rsid w:val="00D70002"/>
    <w:rsid w:val="00D7065C"/>
    <w:rsid w:val="00D72638"/>
    <w:rsid w:val="00D73033"/>
    <w:rsid w:val="00D7572A"/>
    <w:rsid w:val="00D764B7"/>
    <w:rsid w:val="00D76978"/>
    <w:rsid w:val="00D76A5A"/>
    <w:rsid w:val="00D76FD5"/>
    <w:rsid w:val="00D77150"/>
    <w:rsid w:val="00D77455"/>
    <w:rsid w:val="00D77A38"/>
    <w:rsid w:val="00D77C82"/>
    <w:rsid w:val="00D801A9"/>
    <w:rsid w:val="00D8074C"/>
    <w:rsid w:val="00D8158E"/>
    <w:rsid w:val="00D83679"/>
    <w:rsid w:val="00D83A6F"/>
    <w:rsid w:val="00D84DA1"/>
    <w:rsid w:val="00D84E64"/>
    <w:rsid w:val="00D85D0F"/>
    <w:rsid w:val="00D86760"/>
    <w:rsid w:val="00D8724B"/>
    <w:rsid w:val="00D878FB"/>
    <w:rsid w:val="00D8792C"/>
    <w:rsid w:val="00D904DA"/>
    <w:rsid w:val="00D91478"/>
    <w:rsid w:val="00D91C61"/>
    <w:rsid w:val="00D921CB"/>
    <w:rsid w:val="00D924E7"/>
    <w:rsid w:val="00D92680"/>
    <w:rsid w:val="00D9334A"/>
    <w:rsid w:val="00D936A6"/>
    <w:rsid w:val="00D94D67"/>
    <w:rsid w:val="00D95368"/>
    <w:rsid w:val="00D95E12"/>
    <w:rsid w:val="00D96A7A"/>
    <w:rsid w:val="00D9730D"/>
    <w:rsid w:val="00DA0CBD"/>
    <w:rsid w:val="00DA2629"/>
    <w:rsid w:val="00DA294D"/>
    <w:rsid w:val="00DA4007"/>
    <w:rsid w:val="00DA463D"/>
    <w:rsid w:val="00DA5578"/>
    <w:rsid w:val="00DA5775"/>
    <w:rsid w:val="00DA65D4"/>
    <w:rsid w:val="00DA6639"/>
    <w:rsid w:val="00DA708D"/>
    <w:rsid w:val="00DB0411"/>
    <w:rsid w:val="00DB1BB5"/>
    <w:rsid w:val="00DB2BE7"/>
    <w:rsid w:val="00DB3D91"/>
    <w:rsid w:val="00DB62E0"/>
    <w:rsid w:val="00DC0A1C"/>
    <w:rsid w:val="00DC16DF"/>
    <w:rsid w:val="00DC49DF"/>
    <w:rsid w:val="00DC5309"/>
    <w:rsid w:val="00DC532D"/>
    <w:rsid w:val="00DC5CDD"/>
    <w:rsid w:val="00DC5D7B"/>
    <w:rsid w:val="00DC60F2"/>
    <w:rsid w:val="00DC6280"/>
    <w:rsid w:val="00DC691D"/>
    <w:rsid w:val="00DC714E"/>
    <w:rsid w:val="00DC73E2"/>
    <w:rsid w:val="00DC759A"/>
    <w:rsid w:val="00DD0639"/>
    <w:rsid w:val="00DD0E2A"/>
    <w:rsid w:val="00DD19AE"/>
    <w:rsid w:val="00DD2805"/>
    <w:rsid w:val="00DD286B"/>
    <w:rsid w:val="00DD2E3E"/>
    <w:rsid w:val="00DD4D30"/>
    <w:rsid w:val="00DD53F0"/>
    <w:rsid w:val="00DD6025"/>
    <w:rsid w:val="00DE04CA"/>
    <w:rsid w:val="00DE0FE9"/>
    <w:rsid w:val="00DE22F5"/>
    <w:rsid w:val="00DE3401"/>
    <w:rsid w:val="00DE6346"/>
    <w:rsid w:val="00DE6BCC"/>
    <w:rsid w:val="00DE7D84"/>
    <w:rsid w:val="00DF03BD"/>
    <w:rsid w:val="00DF070E"/>
    <w:rsid w:val="00DF1B1F"/>
    <w:rsid w:val="00DF1E85"/>
    <w:rsid w:val="00DF202B"/>
    <w:rsid w:val="00DF2050"/>
    <w:rsid w:val="00DF277F"/>
    <w:rsid w:val="00DF2B9E"/>
    <w:rsid w:val="00DF2EA3"/>
    <w:rsid w:val="00DF31FA"/>
    <w:rsid w:val="00DF3A6C"/>
    <w:rsid w:val="00DF3D0F"/>
    <w:rsid w:val="00DF53D7"/>
    <w:rsid w:val="00DF56AC"/>
    <w:rsid w:val="00DF67D3"/>
    <w:rsid w:val="00DF6D80"/>
    <w:rsid w:val="00DF6DDD"/>
    <w:rsid w:val="00DF6EE9"/>
    <w:rsid w:val="00DF7C58"/>
    <w:rsid w:val="00E0046E"/>
    <w:rsid w:val="00E0130D"/>
    <w:rsid w:val="00E01D1A"/>
    <w:rsid w:val="00E0255B"/>
    <w:rsid w:val="00E02BDF"/>
    <w:rsid w:val="00E03141"/>
    <w:rsid w:val="00E03A62"/>
    <w:rsid w:val="00E03AB3"/>
    <w:rsid w:val="00E04079"/>
    <w:rsid w:val="00E05209"/>
    <w:rsid w:val="00E05480"/>
    <w:rsid w:val="00E069C2"/>
    <w:rsid w:val="00E069F5"/>
    <w:rsid w:val="00E10628"/>
    <w:rsid w:val="00E11286"/>
    <w:rsid w:val="00E11A3B"/>
    <w:rsid w:val="00E12273"/>
    <w:rsid w:val="00E1227F"/>
    <w:rsid w:val="00E12C47"/>
    <w:rsid w:val="00E130DF"/>
    <w:rsid w:val="00E135BA"/>
    <w:rsid w:val="00E15765"/>
    <w:rsid w:val="00E16F1D"/>
    <w:rsid w:val="00E171F1"/>
    <w:rsid w:val="00E1769B"/>
    <w:rsid w:val="00E208A4"/>
    <w:rsid w:val="00E21042"/>
    <w:rsid w:val="00E21703"/>
    <w:rsid w:val="00E22E1B"/>
    <w:rsid w:val="00E241DD"/>
    <w:rsid w:val="00E2428E"/>
    <w:rsid w:val="00E2455C"/>
    <w:rsid w:val="00E26CBE"/>
    <w:rsid w:val="00E27C4C"/>
    <w:rsid w:val="00E30DD2"/>
    <w:rsid w:val="00E31E3A"/>
    <w:rsid w:val="00E32453"/>
    <w:rsid w:val="00E328CA"/>
    <w:rsid w:val="00E341D9"/>
    <w:rsid w:val="00E3520E"/>
    <w:rsid w:val="00E3570C"/>
    <w:rsid w:val="00E35BBE"/>
    <w:rsid w:val="00E36B95"/>
    <w:rsid w:val="00E37D78"/>
    <w:rsid w:val="00E407C2"/>
    <w:rsid w:val="00E42523"/>
    <w:rsid w:val="00E42B17"/>
    <w:rsid w:val="00E4516E"/>
    <w:rsid w:val="00E458F4"/>
    <w:rsid w:val="00E45F2A"/>
    <w:rsid w:val="00E4614C"/>
    <w:rsid w:val="00E46564"/>
    <w:rsid w:val="00E474AC"/>
    <w:rsid w:val="00E47667"/>
    <w:rsid w:val="00E4799E"/>
    <w:rsid w:val="00E47BE8"/>
    <w:rsid w:val="00E51A7D"/>
    <w:rsid w:val="00E52F86"/>
    <w:rsid w:val="00E53A1A"/>
    <w:rsid w:val="00E54411"/>
    <w:rsid w:val="00E54964"/>
    <w:rsid w:val="00E54A58"/>
    <w:rsid w:val="00E55162"/>
    <w:rsid w:val="00E555C0"/>
    <w:rsid w:val="00E56918"/>
    <w:rsid w:val="00E56B5C"/>
    <w:rsid w:val="00E56E99"/>
    <w:rsid w:val="00E5714A"/>
    <w:rsid w:val="00E60CE5"/>
    <w:rsid w:val="00E61DC1"/>
    <w:rsid w:val="00E625EF"/>
    <w:rsid w:val="00E62D06"/>
    <w:rsid w:val="00E62D69"/>
    <w:rsid w:val="00E633B4"/>
    <w:rsid w:val="00E634A1"/>
    <w:rsid w:val="00E63894"/>
    <w:rsid w:val="00E63BA4"/>
    <w:rsid w:val="00E63CB0"/>
    <w:rsid w:val="00E63F67"/>
    <w:rsid w:val="00E6415D"/>
    <w:rsid w:val="00E64331"/>
    <w:rsid w:val="00E647EA"/>
    <w:rsid w:val="00E65679"/>
    <w:rsid w:val="00E65BC6"/>
    <w:rsid w:val="00E660FF"/>
    <w:rsid w:val="00E668B3"/>
    <w:rsid w:val="00E67B6A"/>
    <w:rsid w:val="00E70031"/>
    <w:rsid w:val="00E705F9"/>
    <w:rsid w:val="00E711DD"/>
    <w:rsid w:val="00E72054"/>
    <w:rsid w:val="00E72B0D"/>
    <w:rsid w:val="00E72C5E"/>
    <w:rsid w:val="00E72E16"/>
    <w:rsid w:val="00E741AE"/>
    <w:rsid w:val="00E744F5"/>
    <w:rsid w:val="00E7588F"/>
    <w:rsid w:val="00E76517"/>
    <w:rsid w:val="00E76700"/>
    <w:rsid w:val="00E76A62"/>
    <w:rsid w:val="00E77596"/>
    <w:rsid w:val="00E81879"/>
    <w:rsid w:val="00E81A2C"/>
    <w:rsid w:val="00E82C64"/>
    <w:rsid w:val="00E84E1F"/>
    <w:rsid w:val="00E87B67"/>
    <w:rsid w:val="00E900D6"/>
    <w:rsid w:val="00E9034F"/>
    <w:rsid w:val="00E92309"/>
    <w:rsid w:val="00E92562"/>
    <w:rsid w:val="00E92DFF"/>
    <w:rsid w:val="00E93382"/>
    <w:rsid w:val="00E93C4D"/>
    <w:rsid w:val="00E94A1A"/>
    <w:rsid w:val="00E97A86"/>
    <w:rsid w:val="00E97D57"/>
    <w:rsid w:val="00EA005E"/>
    <w:rsid w:val="00EA03D0"/>
    <w:rsid w:val="00EA1911"/>
    <w:rsid w:val="00EA2732"/>
    <w:rsid w:val="00EA2A24"/>
    <w:rsid w:val="00EA32A2"/>
    <w:rsid w:val="00EA3EE8"/>
    <w:rsid w:val="00EA4B46"/>
    <w:rsid w:val="00EA5BCD"/>
    <w:rsid w:val="00EA715A"/>
    <w:rsid w:val="00EB07AD"/>
    <w:rsid w:val="00EB1475"/>
    <w:rsid w:val="00EB2D96"/>
    <w:rsid w:val="00EB3E50"/>
    <w:rsid w:val="00EB3F47"/>
    <w:rsid w:val="00EB40FE"/>
    <w:rsid w:val="00EB4AED"/>
    <w:rsid w:val="00EB4DE7"/>
    <w:rsid w:val="00EB531B"/>
    <w:rsid w:val="00EB5454"/>
    <w:rsid w:val="00EB56BD"/>
    <w:rsid w:val="00EB5D36"/>
    <w:rsid w:val="00EB60A2"/>
    <w:rsid w:val="00EB695E"/>
    <w:rsid w:val="00EB6C03"/>
    <w:rsid w:val="00EB77C3"/>
    <w:rsid w:val="00EC0266"/>
    <w:rsid w:val="00EC051A"/>
    <w:rsid w:val="00EC068E"/>
    <w:rsid w:val="00EC1155"/>
    <w:rsid w:val="00EC1409"/>
    <w:rsid w:val="00EC2968"/>
    <w:rsid w:val="00EC2ABF"/>
    <w:rsid w:val="00EC3F2B"/>
    <w:rsid w:val="00EC3FAC"/>
    <w:rsid w:val="00EC4779"/>
    <w:rsid w:val="00EC4BF7"/>
    <w:rsid w:val="00EC54CC"/>
    <w:rsid w:val="00EC5C40"/>
    <w:rsid w:val="00EC60F7"/>
    <w:rsid w:val="00EC71D1"/>
    <w:rsid w:val="00EC7213"/>
    <w:rsid w:val="00EC7343"/>
    <w:rsid w:val="00EC7F39"/>
    <w:rsid w:val="00ED07EE"/>
    <w:rsid w:val="00ED2548"/>
    <w:rsid w:val="00ED2D0C"/>
    <w:rsid w:val="00ED3648"/>
    <w:rsid w:val="00ED64B0"/>
    <w:rsid w:val="00ED7051"/>
    <w:rsid w:val="00ED77DD"/>
    <w:rsid w:val="00ED7E10"/>
    <w:rsid w:val="00EE0DE4"/>
    <w:rsid w:val="00EE1E77"/>
    <w:rsid w:val="00EE315F"/>
    <w:rsid w:val="00EE4061"/>
    <w:rsid w:val="00EE40DB"/>
    <w:rsid w:val="00EF161E"/>
    <w:rsid w:val="00EF2814"/>
    <w:rsid w:val="00EF2912"/>
    <w:rsid w:val="00EF2954"/>
    <w:rsid w:val="00EF2AEB"/>
    <w:rsid w:val="00EF42CC"/>
    <w:rsid w:val="00EF5066"/>
    <w:rsid w:val="00EF553B"/>
    <w:rsid w:val="00EF64A0"/>
    <w:rsid w:val="00EF6C2E"/>
    <w:rsid w:val="00EF787E"/>
    <w:rsid w:val="00EF7CA8"/>
    <w:rsid w:val="00EF7E39"/>
    <w:rsid w:val="00F011A4"/>
    <w:rsid w:val="00F01227"/>
    <w:rsid w:val="00F02090"/>
    <w:rsid w:val="00F02C00"/>
    <w:rsid w:val="00F038AB"/>
    <w:rsid w:val="00F03D2A"/>
    <w:rsid w:val="00F043EF"/>
    <w:rsid w:val="00F04C2E"/>
    <w:rsid w:val="00F051CF"/>
    <w:rsid w:val="00F05281"/>
    <w:rsid w:val="00F05FEE"/>
    <w:rsid w:val="00F06820"/>
    <w:rsid w:val="00F06AFD"/>
    <w:rsid w:val="00F06C9C"/>
    <w:rsid w:val="00F06DAD"/>
    <w:rsid w:val="00F07E05"/>
    <w:rsid w:val="00F07E7A"/>
    <w:rsid w:val="00F1083F"/>
    <w:rsid w:val="00F10D9C"/>
    <w:rsid w:val="00F11408"/>
    <w:rsid w:val="00F12352"/>
    <w:rsid w:val="00F12584"/>
    <w:rsid w:val="00F12F62"/>
    <w:rsid w:val="00F13B30"/>
    <w:rsid w:val="00F141B3"/>
    <w:rsid w:val="00F148F1"/>
    <w:rsid w:val="00F1506B"/>
    <w:rsid w:val="00F15A22"/>
    <w:rsid w:val="00F15E0D"/>
    <w:rsid w:val="00F16CA9"/>
    <w:rsid w:val="00F16D83"/>
    <w:rsid w:val="00F1730D"/>
    <w:rsid w:val="00F17492"/>
    <w:rsid w:val="00F17B37"/>
    <w:rsid w:val="00F21B95"/>
    <w:rsid w:val="00F22241"/>
    <w:rsid w:val="00F23512"/>
    <w:rsid w:val="00F2588B"/>
    <w:rsid w:val="00F25964"/>
    <w:rsid w:val="00F259DA"/>
    <w:rsid w:val="00F2732A"/>
    <w:rsid w:val="00F27E3C"/>
    <w:rsid w:val="00F27E68"/>
    <w:rsid w:val="00F27F95"/>
    <w:rsid w:val="00F30E79"/>
    <w:rsid w:val="00F325BF"/>
    <w:rsid w:val="00F336ED"/>
    <w:rsid w:val="00F337AA"/>
    <w:rsid w:val="00F344A9"/>
    <w:rsid w:val="00F34500"/>
    <w:rsid w:val="00F34BEE"/>
    <w:rsid w:val="00F351C5"/>
    <w:rsid w:val="00F35B33"/>
    <w:rsid w:val="00F362CE"/>
    <w:rsid w:val="00F36701"/>
    <w:rsid w:val="00F3757A"/>
    <w:rsid w:val="00F37784"/>
    <w:rsid w:val="00F40435"/>
    <w:rsid w:val="00F40887"/>
    <w:rsid w:val="00F40D52"/>
    <w:rsid w:val="00F40DFF"/>
    <w:rsid w:val="00F4199C"/>
    <w:rsid w:val="00F42271"/>
    <w:rsid w:val="00F426ED"/>
    <w:rsid w:val="00F42ACD"/>
    <w:rsid w:val="00F42C1C"/>
    <w:rsid w:val="00F43946"/>
    <w:rsid w:val="00F446F1"/>
    <w:rsid w:val="00F4548C"/>
    <w:rsid w:val="00F45536"/>
    <w:rsid w:val="00F47378"/>
    <w:rsid w:val="00F4781E"/>
    <w:rsid w:val="00F47C3A"/>
    <w:rsid w:val="00F50AAB"/>
    <w:rsid w:val="00F5150F"/>
    <w:rsid w:val="00F519A9"/>
    <w:rsid w:val="00F519DB"/>
    <w:rsid w:val="00F51C33"/>
    <w:rsid w:val="00F52941"/>
    <w:rsid w:val="00F52A6F"/>
    <w:rsid w:val="00F52F49"/>
    <w:rsid w:val="00F554DA"/>
    <w:rsid w:val="00F55B09"/>
    <w:rsid w:val="00F55B9F"/>
    <w:rsid w:val="00F56543"/>
    <w:rsid w:val="00F56790"/>
    <w:rsid w:val="00F57A57"/>
    <w:rsid w:val="00F61815"/>
    <w:rsid w:val="00F61E0E"/>
    <w:rsid w:val="00F61FD3"/>
    <w:rsid w:val="00F63396"/>
    <w:rsid w:val="00F63B39"/>
    <w:rsid w:val="00F65F4A"/>
    <w:rsid w:val="00F6601D"/>
    <w:rsid w:val="00F67011"/>
    <w:rsid w:val="00F67286"/>
    <w:rsid w:val="00F67447"/>
    <w:rsid w:val="00F677B7"/>
    <w:rsid w:val="00F67C95"/>
    <w:rsid w:val="00F70E99"/>
    <w:rsid w:val="00F71942"/>
    <w:rsid w:val="00F72FD8"/>
    <w:rsid w:val="00F73867"/>
    <w:rsid w:val="00F74CA0"/>
    <w:rsid w:val="00F76824"/>
    <w:rsid w:val="00F80E17"/>
    <w:rsid w:val="00F82362"/>
    <w:rsid w:val="00F82A31"/>
    <w:rsid w:val="00F832A6"/>
    <w:rsid w:val="00F83E01"/>
    <w:rsid w:val="00F84BA4"/>
    <w:rsid w:val="00F850BD"/>
    <w:rsid w:val="00F85AD7"/>
    <w:rsid w:val="00F86226"/>
    <w:rsid w:val="00F862B8"/>
    <w:rsid w:val="00F8731A"/>
    <w:rsid w:val="00F879A9"/>
    <w:rsid w:val="00F91CA3"/>
    <w:rsid w:val="00F91F40"/>
    <w:rsid w:val="00F92388"/>
    <w:rsid w:val="00F92537"/>
    <w:rsid w:val="00F93664"/>
    <w:rsid w:val="00F93A56"/>
    <w:rsid w:val="00F93ADF"/>
    <w:rsid w:val="00F949F0"/>
    <w:rsid w:val="00F94B19"/>
    <w:rsid w:val="00F94D81"/>
    <w:rsid w:val="00F95E44"/>
    <w:rsid w:val="00F9633A"/>
    <w:rsid w:val="00F96CB4"/>
    <w:rsid w:val="00F97267"/>
    <w:rsid w:val="00F97777"/>
    <w:rsid w:val="00FA0863"/>
    <w:rsid w:val="00FA19B1"/>
    <w:rsid w:val="00FA1BBC"/>
    <w:rsid w:val="00FA2042"/>
    <w:rsid w:val="00FA20C1"/>
    <w:rsid w:val="00FA2802"/>
    <w:rsid w:val="00FA455E"/>
    <w:rsid w:val="00FA46EE"/>
    <w:rsid w:val="00FA594B"/>
    <w:rsid w:val="00FA6B51"/>
    <w:rsid w:val="00FA7562"/>
    <w:rsid w:val="00FA776B"/>
    <w:rsid w:val="00FA7A46"/>
    <w:rsid w:val="00FA7BE2"/>
    <w:rsid w:val="00FB0217"/>
    <w:rsid w:val="00FB0EB4"/>
    <w:rsid w:val="00FB1C18"/>
    <w:rsid w:val="00FB23C9"/>
    <w:rsid w:val="00FB3258"/>
    <w:rsid w:val="00FB45B1"/>
    <w:rsid w:val="00FB4613"/>
    <w:rsid w:val="00FB5236"/>
    <w:rsid w:val="00FB65AD"/>
    <w:rsid w:val="00FB7321"/>
    <w:rsid w:val="00FB7449"/>
    <w:rsid w:val="00FB7D22"/>
    <w:rsid w:val="00FC06F1"/>
    <w:rsid w:val="00FC08AD"/>
    <w:rsid w:val="00FC1D93"/>
    <w:rsid w:val="00FC34B4"/>
    <w:rsid w:val="00FC3570"/>
    <w:rsid w:val="00FC5BC0"/>
    <w:rsid w:val="00FC60D0"/>
    <w:rsid w:val="00FC6AA3"/>
    <w:rsid w:val="00FC7AA1"/>
    <w:rsid w:val="00FC7C22"/>
    <w:rsid w:val="00FC7FEE"/>
    <w:rsid w:val="00FD05BE"/>
    <w:rsid w:val="00FD0CBA"/>
    <w:rsid w:val="00FD2010"/>
    <w:rsid w:val="00FD29B9"/>
    <w:rsid w:val="00FD39EA"/>
    <w:rsid w:val="00FD52DD"/>
    <w:rsid w:val="00FD6350"/>
    <w:rsid w:val="00FD6673"/>
    <w:rsid w:val="00FD7249"/>
    <w:rsid w:val="00FD7B3A"/>
    <w:rsid w:val="00FE0D62"/>
    <w:rsid w:val="00FE1584"/>
    <w:rsid w:val="00FE193B"/>
    <w:rsid w:val="00FE1E52"/>
    <w:rsid w:val="00FE2F33"/>
    <w:rsid w:val="00FE3727"/>
    <w:rsid w:val="00FE3DE2"/>
    <w:rsid w:val="00FE4EAE"/>
    <w:rsid w:val="00FE585A"/>
    <w:rsid w:val="00FE609C"/>
    <w:rsid w:val="00FE6413"/>
    <w:rsid w:val="00FE7248"/>
    <w:rsid w:val="00FE730E"/>
    <w:rsid w:val="00FE7BDC"/>
    <w:rsid w:val="00FE7FC9"/>
    <w:rsid w:val="00FF0651"/>
    <w:rsid w:val="00FF0682"/>
    <w:rsid w:val="00FF1533"/>
    <w:rsid w:val="00FF1F57"/>
    <w:rsid w:val="00FF214D"/>
    <w:rsid w:val="00FF3D6D"/>
    <w:rsid w:val="00FF4126"/>
    <w:rsid w:val="00FF4161"/>
    <w:rsid w:val="00FF43F5"/>
    <w:rsid w:val="00FF66AC"/>
    <w:rsid w:val="00FF6900"/>
    <w:rsid w:val="00FF7441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2E"/>
    <w:pPr>
      <w:spacing w:before="20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EQ"/>
    <w:basedOn w:val="Normln"/>
    <w:next w:val="Normln"/>
    <w:link w:val="Nadpis1Char"/>
    <w:uiPriority w:val="99"/>
    <w:qFormat/>
    <w:rsid w:val="00922599"/>
    <w:pPr>
      <w:pageBreakBefore/>
      <w:widowControl w:val="0"/>
      <w:numPr>
        <w:numId w:val="1"/>
      </w:numPr>
      <w:tabs>
        <w:tab w:val="left" w:pos="567"/>
      </w:tabs>
      <w:spacing w:before="240" w:after="240"/>
      <w:outlineLvl w:val="0"/>
    </w:pPr>
    <w:rPr>
      <w:rFonts w:cs="Arial"/>
      <w:b/>
      <w:bCs/>
      <w:smallCaps/>
      <w:color w:val="003366"/>
      <w:kern w:val="32"/>
      <w:sz w:val="36"/>
      <w:szCs w:val="32"/>
    </w:rPr>
  </w:style>
  <w:style w:type="paragraph" w:styleId="Nadpis2">
    <w:name w:val="heading 2"/>
    <w:aliases w:val="Nadpis 2 EQ,Čís. N2"/>
    <w:basedOn w:val="Normln"/>
    <w:next w:val="Normln"/>
    <w:link w:val="Nadpis2Char"/>
    <w:qFormat/>
    <w:rsid w:val="00AC0443"/>
    <w:pPr>
      <w:keepNext/>
      <w:pageBreakBefore/>
      <w:numPr>
        <w:ilvl w:val="1"/>
        <w:numId w:val="1"/>
      </w:numPr>
      <w:tabs>
        <w:tab w:val="left" w:pos="851"/>
      </w:tabs>
      <w:outlineLvl w:val="1"/>
    </w:pPr>
    <w:rPr>
      <w:rFonts w:cs="Arial"/>
      <w:b/>
      <w:bCs/>
      <w:iCs/>
      <w:color w:val="003366"/>
      <w:sz w:val="30"/>
      <w:szCs w:val="28"/>
    </w:rPr>
  </w:style>
  <w:style w:type="paragraph" w:styleId="Nadpis3">
    <w:name w:val="heading 3"/>
    <w:aliases w:val="Nadpis 3 EQ,Čís. N3"/>
    <w:basedOn w:val="Normln"/>
    <w:next w:val="Normln"/>
    <w:link w:val="Nadpis3Char"/>
    <w:qFormat/>
    <w:rsid w:val="00AC0443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color w:val="003366"/>
      <w:sz w:val="26"/>
      <w:szCs w:val="26"/>
    </w:rPr>
  </w:style>
  <w:style w:type="paragraph" w:styleId="Nadpis4">
    <w:name w:val="heading 4"/>
    <w:aliases w:val="Nadpis 4 EQ,Čís. N4"/>
    <w:basedOn w:val="Normln"/>
    <w:next w:val="Normln"/>
    <w:link w:val="Nadpis4Char"/>
    <w:uiPriority w:val="99"/>
    <w:qFormat/>
    <w:rsid w:val="001F33AD"/>
    <w:pPr>
      <w:keepNext/>
      <w:numPr>
        <w:ilvl w:val="3"/>
        <w:numId w:val="1"/>
      </w:numPr>
      <w:tabs>
        <w:tab w:val="clear" w:pos="5401"/>
      </w:tabs>
      <w:spacing w:before="240" w:after="60"/>
      <w:ind w:left="862" w:hanging="862"/>
      <w:outlineLvl w:val="3"/>
    </w:pPr>
    <w:rPr>
      <w:b/>
      <w:bCs/>
      <w:color w:val="003366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Q Char"/>
    <w:basedOn w:val="Standardnpsmoodstavce"/>
    <w:link w:val="Nadpis1"/>
    <w:uiPriority w:val="99"/>
    <w:rsid w:val="00922599"/>
    <w:rPr>
      <w:rFonts w:ascii="Arial" w:eastAsia="Times New Roman" w:hAnsi="Arial" w:cs="Arial"/>
      <w:b/>
      <w:bCs/>
      <w:smallCaps/>
      <w:color w:val="003366"/>
      <w:kern w:val="32"/>
      <w:sz w:val="36"/>
      <w:szCs w:val="32"/>
      <w:lang w:eastAsia="cs-CZ"/>
    </w:rPr>
  </w:style>
  <w:style w:type="character" w:customStyle="1" w:styleId="Nadpis2Char">
    <w:name w:val="Nadpis 2 Char"/>
    <w:aliases w:val="Nadpis 2 EQ Char,Čís. N2 Char"/>
    <w:basedOn w:val="Standardnpsmoodstavce"/>
    <w:link w:val="Nadpis2"/>
    <w:rsid w:val="00AC0443"/>
    <w:rPr>
      <w:rFonts w:ascii="Arial" w:eastAsia="Times New Roman" w:hAnsi="Arial" w:cs="Arial"/>
      <w:b/>
      <w:bCs/>
      <w:iCs/>
      <w:color w:val="003366"/>
      <w:sz w:val="30"/>
      <w:szCs w:val="28"/>
      <w:lang w:eastAsia="cs-CZ"/>
    </w:rPr>
  </w:style>
  <w:style w:type="character" w:customStyle="1" w:styleId="Nadpis3Char">
    <w:name w:val="Nadpis 3 Char"/>
    <w:aliases w:val="Nadpis 3 EQ Char,Čís. N3 Char"/>
    <w:basedOn w:val="Standardnpsmoodstavce"/>
    <w:link w:val="Nadpis3"/>
    <w:rsid w:val="00AC0443"/>
    <w:rPr>
      <w:rFonts w:ascii="Arial" w:eastAsia="Times New Roman" w:hAnsi="Arial" w:cs="Arial"/>
      <w:b/>
      <w:bCs/>
      <w:color w:val="003366"/>
      <w:sz w:val="26"/>
      <w:szCs w:val="26"/>
      <w:lang w:eastAsia="cs-CZ"/>
    </w:rPr>
  </w:style>
  <w:style w:type="character" w:customStyle="1" w:styleId="Nadpis4Char">
    <w:name w:val="Nadpis 4 Char"/>
    <w:aliases w:val="Nadpis 4 EQ Char,Čís. N4 Char"/>
    <w:basedOn w:val="Standardnpsmoodstavce"/>
    <w:link w:val="Nadpis4"/>
    <w:rsid w:val="001F33AD"/>
    <w:rPr>
      <w:rFonts w:ascii="Arial" w:eastAsia="Times New Roman" w:hAnsi="Arial" w:cs="Times New Roman"/>
      <w:b/>
      <w:bCs/>
      <w:color w:val="003366"/>
      <w:szCs w:val="28"/>
      <w:lang w:eastAsia="cs-CZ"/>
    </w:rPr>
  </w:style>
  <w:style w:type="paragraph" w:customStyle="1" w:styleId="NadpispedstavenEQ">
    <w:name w:val="Nadpis představení EQ"/>
    <w:basedOn w:val="Nadpis1"/>
    <w:rsid w:val="00845D31"/>
    <w:pPr>
      <w:numPr>
        <w:numId w:val="0"/>
      </w:numPr>
    </w:pPr>
    <w:rPr>
      <w:rFonts w:cs="Times New Roman"/>
      <w:szCs w:val="20"/>
    </w:rPr>
  </w:style>
  <w:style w:type="character" w:customStyle="1" w:styleId="NormlntunChar">
    <w:name w:val="Normální tučný Char"/>
    <w:basedOn w:val="Standardnpsmoodstavce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eastAsiaTheme="minorHAnsi" w:cstheme="minorBidi"/>
      <w:b/>
    </w:rPr>
  </w:style>
  <w:style w:type="paragraph" w:customStyle="1" w:styleId="Nzevdokumentu">
    <w:name w:val="Název dokumentu"/>
    <w:basedOn w:val="Normln"/>
    <w:rsid w:val="00560226"/>
    <w:pPr>
      <w:spacing w:before="0" w:after="0"/>
      <w:jc w:val="center"/>
    </w:pPr>
    <w:rPr>
      <w:b/>
      <w:bCs/>
      <w:color w:val="003366"/>
      <w:sz w:val="48"/>
      <w:szCs w:val="20"/>
    </w:rPr>
  </w:style>
  <w:style w:type="paragraph" w:styleId="Zpat">
    <w:name w:val="footer"/>
    <w:basedOn w:val="Normln"/>
    <w:link w:val="ZpatChar"/>
    <w:rsid w:val="00845D31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ZpatChar">
    <w:name w:val="Zápatí Char"/>
    <w:basedOn w:val="Standardnpsmoodstavce"/>
    <w:link w:val="Zpat"/>
    <w:rsid w:val="00845D31"/>
    <w:rPr>
      <w:rFonts w:ascii="Tahoma" w:eastAsia="Times New Roman" w:hAnsi="Tahoma" w:cs="Times New Roman"/>
      <w:color w:val="003366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45D31"/>
    <w:pPr>
      <w:spacing w:after="0"/>
      <w:jc w:val="left"/>
    </w:pPr>
    <w:rPr>
      <w:smallCaps/>
      <w:color w:val="A50021"/>
    </w:rPr>
  </w:style>
  <w:style w:type="character" w:customStyle="1" w:styleId="ZhlavChar">
    <w:name w:val="Záhlaví Char"/>
    <w:basedOn w:val="Standardnpsmoodstavce"/>
    <w:link w:val="Zhlav"/>
    <w:uiPriority w:val="99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9B49EA"/>
    <w:pPr>
      <w:spacing w:before="120"/>
      <w:ind w:left="198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9B49EA"/>
    <w:pPr>
      <w:spacing w:before="16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character" w:styleId="Hypertextovodkaz">
    <w:name w:val="Hyperlink"/>
    <w:basedOn w:val="Standardnpsmoodstavce"/>
    <w:uiPriority w:val="99"/>
    <w:unhideWhenUsed/>
    <w:rsid w:val="00845D31"/>
    <w:rPr>
      <w:color w:val="0000FF" w:themeColor="hyperlink"/>
      <w:u w:val="single"/>
    </w:rPr>
  </w:style>
  <w:style w:type="paragraph" w:styleId="Odstavecseseznamem">
    <w:name w:val="List Paragraph"/>
    <w:aliases w:val="EQ odrážka červená"/>
    <w:basedOn w:val="Normln"/>
    <w:uiPriority w:val="34"/>
    <w:qFormat/>
    <w:rsid w:val="008A3531"/>
    <w:pPr>
      <w:spacing w:before="120"/>
    </w:pPr>
  </w:style>
  <w:style w:type="paragraph" w:styleId="Normlnweb">
    <w:name w:val="Normal (Web)"/>
    <w:basedOn w:val="Normln"/>
    <w:uiPriority w:val="99"/>
    <w:semiHidden/>
    <w:unhideWhenUsed/>
    <w:rsid w:val="002E364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rkaEQerven">
    <w:name w:val="Odrážka EQ červená"/>
    <w:basedOn w:val="Normln"/>
    <w:link w:val="OdrkaEQervenChar"/>
    <w:rsid w:val="00755A6C"/>
    <w:pPr>
      <w:numPr>
        <w:numId w:val="2"/>
      </w:numPr>
      <w:spacing w:before="100" w:after="100"/>
    </w:pPr>
    <w:rPr>
      <w:lang w:eastAsia="en-US"/>
    </w:rPr>
  </w:style>
  <w:style w:type="character" w:customStyle="1" w:styleId="OdrkaEQervenChar">
    <w:name w:val="Odrážka EQ červená Char"/>
    <w:link w:val="OdrkaEQerven"/>
    <w:locked/>
    <w:rsid w:val="00755A6C"/>
    <w:rPr>
      <w:rFonts w:ascii="Arial" w:eastAsia="Times New Roman" w:hAnsi="Arial" w:cs="Times New Roman"/>
      <w:sz w:val="20"/>
      <w:szCs w:val="24"/>
    </w:rPr>
  </w:style>
  <w:style w:type="paragraph" w:customStyle="1" w:styleId="Modrnadpismal">
    <w:name w:val="Modrý nadpis malý"/>
    <w:basedOn w:val="Normln"/>
    <w:qFormat/>
    <w:rsid w:val="00082215"/>
    <w:pPr>
      <w:spacing w:before="300" w:after="240"/>
    </w:pPr>
    <w:rPr>
      <w:b/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3C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BC6CDD"/>
    <w:pPr>
      <w:spacing w:before="60" w:after="24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8F6EAE"/>
    <w:pPr>
      <w:spacing w:before="240" w:after="60"/>
      <w:jc w:val="center"/>
    </w:pPr>
    <w:rPr>
      <w:noProof/>
    </w:rPr>
  </w:style>
  <w:style w:type="paragraph" w:styleId="Obsah4">
    <w:name w:val="toc 4"/>
    <w:basedOn w:val="Normln"/>
    <w:next w:val="Normln"/>
    <w:autoRedefine/>
    <w:uiPriority w:val="39"/>
    <w:unhideWhenUsed/>
    <w:rsid w:val="006569A6"/>
    <w:pPr>
      <w:spacing w:before="80" w:after="80"/>
      <w:ind w:left="601"/>
    </w:pPr>
  </w:style>
  <w:style w:type="paragraph" w:customStyle="1" w:styleId="OdrkaEQmodr">
    <w:name w:val="Odrážka EQ modrá"/>
    <w:basedOn w:val="Normln"/>
    <w:rsid w:val="0015627B"/>
    <w:pPr>
      <w:numPr>
        <w:numId w:val="4"/>
      </w:numPr>
      <w:spacing w:before="60" w:after="60"/>
      <w:ind w:hanging="454"/>
    </w:pPr>
  </w:style>
  <w:style w:type="character" w:styleId="Odkaznakoment">
    <w:name w:val="annotation reference"/>
    <w:basedOn w:val="Standardnpsmoodstav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0B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qFormat/>
    <w:rsid w:val="009B5FEA"/>
    <w:rPr>
      <w:b/>
      <w:bCs/>
    </w:rPr>
  </w:style>
  <w:style w:type="character" w:styleId="Zvraznn">
    <w:name w:val="Emphasis"/>
    <w:basedOn w:val="Standardnpsmoodstavce"/>
    <w:uiPriority w:val="20"/>
    <w:qFormat/>
    <w:rsid w:val="003A1BE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FA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547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547"/>
    <w:rPr>
      <w:rFonts w:ascii="Tahoma" w:eastAsia="Times New Roman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0547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5C8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ulka-nadpis">
    <w:name w:val="Tabulka - nadpis"/>
    <w:basedOn w:val="Normln"/>
    <w:rsid w:val="00060A93"/>
    <w:pPr>
      <w:spacing w:before="120"/>
    </w:pPr>
    <w:rPr>
      <w:rFonts w:cs="Tahoma"/>
      <w:b/>
      <w:color w:val="000000" w:themeColor="text1"/>
      <w:szCs w:val="22"/>
    </w:rPr>
  </w:style>
  <w:style w:type="paragraph" w:customStyle="1" w:styleId="Tabulka-normln">
    <w:name w:val="Tabulka - normální"/>
    <w:basedOn w:val="Normln"/>
    <w:rsid w:val="00772C0C"/>
    <w:pPr>
      <w:spacing w:before="60" w:after="60"/>
      <w:ind w:left="57" w:right="57"/>
    </w:pPr>
    <w:rPr>
      <w:rFonts w:cs="Tahoma"/>
      <w:szCs w:val="20"/>
    </w:rPr>
  </w:style>
  <w:style w:type="paragraph" w:customStyle="1" w:styleId="Poznamkapodarou">
    <w:name w:val="Poznamka pod čarou"/>
    <w:basedOn w:val="Textpoznpodarou"/>
    <w:qFormat/>
    <w:rsid w:val="00BF735E"/>
    <w:pPr>
      <w:spacing w:before="60" w:after="60"/>
    </w:pPr>
    <w:rPr>
      <w:sz w:val="16"/>
    </w:rPr>
  </w:style>
  <w:style w:type="paragraph" w:customStyle="1" w:styleId="NazevdokumentuII">
    <w:name w:val="Nazev dokumentu II"/>
    <w:basedOn w:val="Nadpis1"/>
    <w:next w:val="Normln"/>
    <w:link w:val="NazevdokumentuIIChar"/>
    <w:rsid w:val="00410053"/>
    <w:pPr>
      <w:keepNext/>
      <w:keepLines/>
      <w:pageBreakBefore w:val="0"/>
      <w:widowControl/>
      <w:numPr>
        <w:numId w:val="0"/>
      </w:numPr>
      <w:tabs>
        <w:tab w:val="clear" w:pos="567"/>
      </w:tabs>
      <w:spacing w:before="200" w:after="200"/>
      <w:ind w:left="170" w:right="170"/>
      <w:jc w:val="center"/>
    </w:pPr>
    <w:rPr>
      <w:rFonts w:eastAsia="Calibri" w:cs="Times New Roman"/>
      <w:smallCaps w:val="0"/>
      <w:kern w:val="0"/>
      <w:sz w:val="34"/>
      <w:szCs w:val="28"/>
      <w:lang w:eastAsia="en-US"/>
    </w:rPr>
  </w:style>
  <w:style w:type="character" w:customStyle="1" w:styleId="NazevdokumentuIIChar">
    <w:name w:val="Nazev dokumentu II Char"/>
    <w:link w:val="NazevdokumentuII"/>
    <w:locked/>
    <w:rsid w:val="00410053"/>
    <w:rPr>
      <w:rFonts w:ascii="Tahoma" w:eastAsia="Calibri" w:hAnsi="Tahoma" w:cs="Times New Roman"/>
      <w:b/>
      <w:bCs/>
      <w:color w:val="003366"/>
      <w:sz w:val="34"/>
      <w:szCs w:val="28"/>
    </w:rPr>
  </w:style>
  <w:style w:type="paragraph" w:customStyle="1" w:styleId="Fotografie-popis">
    <w:name w:val="Fotografie - popis"/>
    <w:basedOn w:val="Normln"/>
    <w:qFormat/>
    <w:rsid w:val="0059696D"/>
    <w:pPr>
      <w:spacing w:before="240" w:after="240"/>
      <w:jc w:val="center"/>
    </w:pPr>
    <w:rPr>
      <w:b/>
      <w:i/>
    </w:rPr>
  </w:style>
  <w:style w:type="paragraph" w:customStyle="1" w:styleId="Graf-popis">
    <w:name w:val="Graf - popis"/>
    <w:basedOn w:val="Normln"/>
    <w:qFormat/>
    <w:rsid w:val="00BC6CDD"/>
    <w:pPr>
      <w:spacing w:before="60" w:after="240"/>
      <w:jc w:val="center"/>
    </w:pPr>
    <w:rPr>
      <w:b/>
      <w:i/>
    </w:rPr>
  </w:style>
  <w:style w:type="paragraph" w:customStyle="1" w:styleId="Odrkyerven">
    <w:name w:val="Odrážky červené"/>
    <w:basedOn w:val="Normln"/>
    <w:qFormat/>
    <w:rsid w:val="001702C1"/>
    <w:pPr>
      <w:spacing w:before="60" w:after="60"/>
      <w:ind w:left="714" w:hanging="357"/>
    </w:pPr>
    <w:rPr>
      <w:rFonts w:eastAsia="Calibri" w:cs="Tahoma"/>
      <w:szCs w:val="20"/>
      <w:lang w:eastAsia="en-US"/>
    </w:rPr>
  </w:style>
  <w:style w:type="character" w:customStyle="1" w:styleId="st">
    <w:name w:val="st"/>
    <w:basedOn w:val="Standardnpsmoodstavce"/>
    <w:rsid w:val="0066312E"/>
  </w:style>
  <w:style w:type="paragraph" w:styleId="Prosttext">
    <w:name w:val="Plain Text"/>
    <w:basedOn w:val="Normln"/>
    <w:link w:val="ProsttextChar"/>
    <w:uiPriority w:val="99"/>
    <w:semiHidden/>
    <w:unhideWhenUsed/>
    <w:rsid w:val="005B2DF1"/>
    <w:pPr>
      <w:spacing w:before="0" w:after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DF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AB7432"/>
  </w:style>
  <w:style w:type="paragraph" w:customStyle="1" w:styleId="Odrkaerven">
    <w:name w:val="Odrážka červená"/>
    <w:basedOn w:val="Normln"/>
    <w:link w:val="OdrkaervenChar"/>
    <w:rsid w:val="00B410AC"/>
    <w:pPr>
      <w:tabs>
        <w:tab w:val="num" w:pos="567"/>
      </w:tabs>
      <w:spacing w:before="100" w:after="100"/>
      <w:ind w:left="567" w:hanging="567"/>
    </w:pPr>
  </w:style>
  <w:style w:type="character" w:customStyle="1" w:styleId="OdrkaervenChar">
    <w:name w:val="Odrážka červená Char"/>
    <w:link w:val="Odrkaerven"/>
    <w:locked/>
    <w:rsid w:val="00B410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909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60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44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qe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aluacninastroje.rvp.cz/nuovckk_portal/Default.aspx?tabid=150&amp;language=cs-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valuacninastroje.rvp.cz/nuovckk_portal/Default.aspx?tabid=150&amp;language=cs-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d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A06A-D417-4615-8FDE-AA620CCC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3642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realizovaného klientského auditu MěÚ Rýmařov</vt:lpstr>
    </vt:vector>
  </TitlesOfParts>
  <Company>Equica, a. s.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realizovaného klientského auditu MěÚ Rýmařov</dc:title>
  <dc:creator>Boháčová Martina</dc:creator>
  <cp:lastModifiedBy>Equica, a.s.</cp:lastModifiedBy>
  <cp:revision>111</cp:revision>
  <cp:lastPrinted>2013-09-04T13:39:00Z</cp:lastPrinted>
  <dcterms:created xsi:type="dcterms:W3CDTF">2013-10-31T06:55:00Z</dcterms:created>
  <dcterms:modified xsi:type="dcterms:W3CDTF">2014-03-20T12:02:00Z</dcterms:modified>
</cp:coreProperties>
</file>